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FB05C3">
        <w:rPr>
          <w:b/>
          <w:bCs/>
          <w:i/>
          <w:iCs/>
          <w:sz w:val="24"/>
        </w:rPr>
        <w:t>c</w:t>
      </w:r>
      <w:r w:rsidR="00516FBF">
        <w:rPr>
          <w:b/>
          <w:bCs/>
          <w:i/>
          <w:iCs/>
          <w:sz w:val="24"/>
        </w:rPr>
        <w:t>utivo Municipal, que seja feito estudo no sentido de adequação da sinalização na Rua Nicarágua, Serra Grande - Itaipu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516FBF" w:rsidRDefault="006A32EA" w:rsidP="00516FBF">
      <w:pPr>
        <w:pStyle w:val="Recuodecorpodetexto"/>
        <w:ind w:firstLine="0"/>
        <w:rPr>
          <w:bCs/>
          <w:iCs/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516FBF" w:rsidRPr="00516FBF">
        <w:rPr>
          <w:bCs/>
          <w:iCs/>
          <w:szCs w:val="28"/>
        </w:rPr>
        <w:t>seja feito</w:t>
      </w:r>
      <w:r w:rsidR="00516FBF">
        <w:rPr>
          <w:bCs/>
          <w:iCs/>
          <w:szCs w:val="28"/>
        </w:rPr>
        <w:t xml:space="preserve">, com urgência, </w:t>
      </w:r>
      <w:r w:rsidR="00516FBF" w:rsidRPr="00516FBF">
        <w:rPr>
          <w:bCs/>
          <w:iCs/>
          <w:szCs w:val="28"/>
        </w:rPr>
        <w:t>estudo no sentido de adequação da sinalização na Rua Nicarágua (Rua do Colég</w:t>
      </w:r>
      <w:r w:rsidR="00516FBF">
        <w:rPr>
          <w:bCs/>
          <w:iCs/>
          <w:szCs w:val="28"/>
        </w:rPr>
        <w:t xml:space="preserve">io </w:t>
      </w:r>
      <w:proofErr w:type="spellStart"/>
      <w:r w:rsidR="00516FBF">
        <w:rPr>
          <w:bCs/>
          <w:iCs/>
          <w:szCs w:val="28"/>
        </w:rPr>
        <w:t>Pluz</w:t>
      </w:r>
      <w:proofErr w:type="spellEnd"/>
      <w:r w:rsidR="00516FBF">
        <w:rPr>
          <w:bCs/>
          <w:iCs/>
          <w:szCs w:val="28"/>
        </w:rPr>
        <w:t>), Serra Grande - Itaipu.</w:t>
      </w:r>
    </w:p>
    <w:p w:rsidR="00516FBF" w:rsidRDefault="00516FBF" w:rsidP="00516FBF">
      <w:pPr>
        <w:pStyle w:val="Recuodecorpodetexto"/>
        <w:ind w:firstLine="0"/>
        <w:rPr>
          <w:bCs/>
          <w:iCs/>
          <w:szCs w:val="28"/>
        </w:rPr>
      </w:pPr>
    </w:p>
    <w:p w:rsidR="00516FBF" w:rsidRDefault="00516FBF" w:rsidP="00516FBF">
      <w:pPr>
        <w:pStyle w:val="Recuodecorpodetexto"/>
        <w:ind w:firstLine="0"/>
        <w:rPr>
          <w:bCs/>
          <w:iCs/>
          <w:szCs w:val="30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516FBF">
        <w:rPr>
          <w:bCs/>
          <w:iCs/>
          <w:sz w:val="28"/>
          <w:szCs w:val="30"/>
        </w:rPr>
        <w:t>10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516FBF" w:rsidRDefault="00516FBF" w:rsidP="00FE67F2">
      <w:pPr>
        <w:jc w:val="both"/>
        <w:rPr>
          <w:i w:val="0"/>
          <w:sz w:val="28"/>
          <w:szCs w:val="28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bookmarkStart w:id="0" w:name="_GoBack"/>
      <w:bookmarkEnd w:id="0"/>
      <w:r w:rsidRPr="004E041C">
        <w:rPr>
          <w:i w:val="0"/>
          <w:sz w:val="28"/>
          <w:szCs w:val="28"/>
        </w:rPr>
        <w:t>Justificativa:</w:t>
      </w:r>
    </w:p>
    <w:p w:rsidR="00516FBF" w:rsidRDefault="00717F4F" w:rsidP="00516FB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516FBF" w:rsidRPr="00516FBF" w:rsidRDefault="00717F4F" w:rsidP="00516FB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presente solicitação </w:t>
      </w:r>
      <w:r w:rsidR="00FA160E">
        <w:rPr>
          <w:b w:val="0"/>
          <w:sz w:val="28"/>
          <w:szCs w:val="28"/>
        </w:rPr>
        <w:t>é necessária</w:t>
      </w:r>
      <w:r w:rsidR="000143B0">
        <w:rPr>
          <w:b w:val="0"/>
          <w:sz w:val="28"/>
          <w:szCs w:val="28"/>
        </w:rPr>
        <w:t>,</w:t>
      </w:r>
      <w:r w:rsidR="008F565D" w:rsidRPr="008F565D">
        <w:rPr>
          <w:b w:val="0"/>
          <w:sz w:val="28"/>
          <w:szCs w:val="28"/>
        </w:rPr>
        <w:t xml:space="preserve"> </w:t>
      </w:r>
      <w:r w:rsidR="000143B0" w:rsidRPr="000143B0">
        <w:rPr>
          <w:b w:val="0"/>
          <w:sz w:val="28"/>
          <w:szCs w:val="28"/>
        </w:rPr>
        <w:t xml:space="preserve">tendo em vista </w:t>
      </w:r>
      <w:r w:rsidR="00516FBF">
        <w:rPr>
          <w:b w:val="0"/>
          <w:sz w:val="28"/>
          <w:szCs w:val="28"/>
        </w:rPr>
        <w:t>que a</w:t>
      </w:r>
      <w:r w:rsidR="00516FBF" w:rsidRPr="00516FBF">
        <w:rPr>
          <w:b w:val="0"/>
          <w:sz w:val="28"/>
          <w:szCs w:val="28"/>
        </w:rPr>
        <w:t xml:space="preserve"> via deixou de ser mão dupla e passou a operar em sentido único. A falta de sinalização adequada tem causado confusão entre os condutores, resultando em diversos acidentes e atropelamentos.</w:t>
      </w:r>
    </w:p>
    <w:p w:rsidR="003F4F89" w:rsidRPr="00FE67F2" w:rsidRDefault="00516FBF" w:rsidP="00516FBF">
      <w:pPr>
        <w:jc w:val="both"/>
        <w:rPr>
          <w:b w:val="0"/>
          <w:sz w:val="28"/>
          <w:szCs w:val="28"/>
        </w:rPr>
      </w:pPr>
      <w:r w:rsidRPr="00516FBF">
        <w:rPr>
          <w:b w:val="0"/>
          <w:sz w:val="28"/>
          <w:szCs w:val="28"/>
        </w:rPr>
        <w:t>Dessa forma, torna-se necessária a implantação de sinalização vertical e horizontal adequada, visando aumentar a segurança de motoristas, ciclistas e pedestres, além de reduzir os riscos de novos acidentes no local.</w:t>
      </w:r>
    </w:p>
    <w:sectPr w:rsidR="003F4F89" w:rsidRPr="00FE67F2" w:rsidSect="00314AE2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5748" w:rsidRDefault="00E05748">
      <w:r>
        <w:separator/>
      </w:r>
    </w:p>
  </w:endnote>
  <w:endnote w:type="continuationSeparator" w:id="0">
    <w:p w:rsidR="00E05748" w:rsidRDefault="00E05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E0574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5748" w:rsidRDefault="00E05748">
      <w:r>
        <w:separator/>
      </w:r>
    </w:p>
  </w:footnote>
  <w:footnote w:type="continuationSeparator" w:id="0">
    <w:p w:rsidR="00E05748" w:rsidRDefault="00E057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E05748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143B0"/>
    <w:rsid w:val="00025495"/>
    <w:rsid w:val="00066D4B"/>
    <w:rsid w:val="001557B0"/>
    <w:rsid w:val="00170C14"/>
    <w:rsid w:val="001E7D2D"/>
    <w:rsid w:val="0028290B"/>
    <w:rsid w:val="002F573B"/>
    <w:rsid w:val="00314AE2"/>
    <w:rsid w:val="003F4F89"/>
    <w:rsid w:val="00401322"/>
    <w:rsid w:val="0042194F"/>
    <w:rsid w:val="004628D1"/>
    <w:rsid w:val="00516FBF"/>
    <w:rsid w:val="00532050"/>
    <w:rsid w:val="00587848"/>
    <w:rsid w:val="005A7B5D"/>
    <w:rsid w:val="005D5EF4"/>
    <w:rsid w:val="0067184F"/>
    <w:rsid w:val="006A32EA"/>
    <w:rsid w:val="00717F4F"/>
    <w:rsid w:val="007F011D"/>
    <w:rsid w:val="00852C31"/>
    <w:rsid w:val="00877B77"/>
    <w:rsid w:val="008D3528"/>
    <w:rsid w:val="008F565D"/>
    <w:rsid w:val="009E0B57"/>
    <w:rsid w:val="009F1A20"/>
    <w:rsid w:val="009F448A"/>
    <w:rsid w:val="00A26796"/>
    <w:rsid w:val="00B4636E"/>
    <w:rsid w:val="00B76C8D"/>
    <w:rsid w:val="00C1025F"/>
    <w:rsid w:val="00C61E1B"/>
    <w:rsid w:val="00C725C0"/>
    <w:rsid w:val="00C810A8"/>
    <w:rsid w:val="00CB4874"/>
    <w:rsid w:val="00CE7F7B"/>
    <w:rsid w:val="00D13D46"/>
    <w:rsid w:val="00DF6520"/>
    <w:rsid w:val="00E05748"/>
    <w:rsid w:val="00EA503D"/>
    <w:rsid w:val="00ED0863"/>
    <w:rsid w:val="00ED2ED8"/>
    <w:rsid w:val="00ED5140"/>
    <w:rsid w:val="00F15845"/>
    <w:rsid w:val="00F84B27"/>
    <w:rsid w:val="00F918BD"/>
    <w:rsid w:val="00FA160E"/>
    <w:rsid w:val="00FB05C3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3B0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2</cp:revision>
  <cp:lastPrinted>2026-06-02T19:25:00Z</cp:lastPrinted>
  <dcterms:created xsi:type="dcterms:W3CDTF">2026-06-09T20:58:00Z</dcterms:created>
  <dcterms:modified xsi:type="dcterms:W3CDTF">2026-06-09T20:58:00Z</dcterms:modified>
</cp:coreProperties>
</file>