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                                                 INDICAÇÃO Nº______________ DE 2026.</w:t>
      </w:r>
    </w:p>
    <w:p w:rsidR="00000000" w:rsidDel="00000000" w:rsidP="00000000" w:rsidRDefault="00000000" w:rsidRPr="00000000" w14:paraId="00000002">
      <w:pPr>
        <w:spacing w:after="0" w:line="24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Sugere ao Poder Executivo Municipal, por meio do órgão competente, que seja realizada a manutenção das lixeiras  na Praça Gen. Gomes Carneiro (Praça do Rink), localizada no bairro Centro.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 na forma regimental, ouvido o Douto Plenário, que seja enviado ofício ao Exmo. Sr. Prefeito Municipal Rodrigo Neves, solicitando ao órgão competente a realizar a manutenção das lixeiras  na Praça Gen. Gomes Carneiro (Praça do Rink), localizada no bairro Centro.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838575" cy="3067918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22922" l="0" r="0" t="17111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306791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"/>
          <w:szCs w:val="2"/>
          <w:highlight w:val="black"/>
          <w:u w:val="none"/>
          <w:rtl w:val="0"/>
        </w:rPr>
        <w:t xml:space="preserve">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  <w:br w:type="textWrapping"/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visa solicitar a manutenção das lixeiras existentes na Praça General Gomes Carneiro (Praça do Rink), no Centro, em razão da necessidade de garantir a adequada coleta e descarte de resíduos pelos frequentadores do local. Lixeiras danificadas ou em más condições de uso contribuem para o acúmulo de lixo, prejudicando a limpeza, a conservação do espaço público e o bem-estar da população. A medida contribuirá para a manutenção da ordem urbana, da higiene e da preservação ambiental da praça.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br w:type="textWrapping"/>
        <w:br w:type="textWrapping"/>
        <w:t xml:space="preserve">   </w:t>
        <w:br w:type="textWrapping"/>
        <w:t xml:space="preserve">                                                                Niterói, 09 de Junho de 2026.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left="3600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Vereadora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620" w:left="85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0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color w:val="000000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0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bCs w:val="1"/>
              <w:color w:val="000000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0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sz w:val="24"/>
              <w:szCs w:val="24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