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>cutivo Municipal, que seja feita limpeza dos bueiros em toda a extensão da Rua Jandira Pereira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Pr="008D3528" w:rsidRDefault="006A32EA" w:rsidP="008D3528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FB05C3">
        <w:rPr>
          <w:szCs w:val="28"/>
        </w:rPr>
        <w:t xml:space="preserve">seja </w:t>
      </w:r>
      <w:r w:rsidR="00FB05C3" w:rsidRPr="00FB05C3">
        <w:rPr>
          <w:bCs/>
          <w:iCs/>
          <w:szCs w:val="28"/>
        </w:rPr>
        <w:t xml:space="preserve">feita </w:t>
      </w:r>
      <w:r w:rsidR="00FB05C3">
        <w:rPr>
          <w:bCs/>
          <w:iCs/>
          <w:szCs w:val="28"/>
        </w:rPr>
        <w:t xml:space="preserve">a </w:t>
      </w:r>
      <w:r w:rsidR="00FB05C3" w:rsidRPr="00FB05C3">
        <w:rPr>
          <w:bCs/>
          <w:iCs/>
          <w:szCs w:val="28"/>
        </w:rPr>
        <w:t>limpeza dos bueiros em toda a extensão da Rua Jandira Pereira, no bairro de Santa Bárbara.</w:t>
      </w:r>
    </w:p>
    <w:p w:rsidR="003F4F89" w:rsidRDefault="003F4F89" w:rsidP="006A32EA">
      <w:pPr>
        <w:pStyle w:val="Recuodecorpodetexto"/>
        <w:ind w:firstLine="0"/>
        <w:rPr>
          <w:szCs w:val="28"/>
        </w:rPr>
      </w:pPr>
    </w:p>
    <w:p w:rsidR="00FB05C3" w:rsidRPr="00124FF6" w:rsidRDefault="00FB05C3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02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8F565D" w:rsidRPr="008F565D">
        <w:rPr>
          <w:b w:val="0"/>
          <w:sz w:val="28"/>
          <w:szCs w:val="28"/>
        </w:rPr>
        <w:t xml:space="preserve"> </w:t>
      </w:r>
      <w:r w:rsidR="008F565D">
        <w:rPr>
          <w:b w:val="0"/>
          <w:sz w:val="28"/>
          <w:szCs w:val="28"/>
        </w:rPr>
        <w:t>para</w:t>
      </w:r>
      <w:bookmarkStart w:id="0" w:name="_GoBack"/>
      <w:bookmarkEnd w:id="0"/>
      <w:r w:rsidR="008F565D" w:rsidRPr="008F565D">
        <w:rPr>
          <w:b w:val="0"/>
          <w:sz w:val="28"/>
          <w:szCs w:val="28"/>
        </w:rPr>
        <w:t xml:space="preserve"> garantir o adequado escoamento das águas pluviais e prevenir alagamentos, transtornos à população e danos à infraestrutura urbana. A medida contribuirá para a segurança, a saúde pública e a melhoria das condições de mobilidade dos moradores e usuários da região.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36E" w:rsidRDefault="00B4636E">
      <w:r>
        <w:separator/>
      </w:r>
    </w:p>
  </w:endnote>
  <w:endnote w:type="continuationSeparator" w:id="0">
    <w:p w:rsidR="00B4636E" w:rsidRDefault="00B4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B4636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36E" w:rsidRDefault="00B4636E">
      <w:r>
        <w:separator/>
      </w:r>
    </w:p>
  </w:footnote>
  <w:footnote w:type="continuationSeparator" w:id="0">
    <w:p w:rsidR="00B4636E" w:rsidRDefault="00B46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B4636E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B4874"/>
    <w:rsid w:val="00CE7F7B"/>
    <w:rsid w:val="00DF6520"/>
    <w:rsid w:val="00EA503D"/>
    <w:rsid w:val="00ED0863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874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3</cp:revision>
  <cp:lastPrinted>2026-06-02T19:25:00Z</cp:lastPrinted>
  <dcterms:created xsi:type="dcterms:W3CDTF">2026-06-02T19:46:00Z</dcterms:created>
  <dcterms:modified xsi:type="dcterms:W3CDTF">2026-06-02T19:48:00Z</dcterms:modified>
</cp:coreProperties>
</file>