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APLAUSOS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 n.º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</w:t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sz w:val="24"/>
          <w:szCs w:val="24"/>
        </w:rPr>
      </w:pPr>
      <w:bookmarkStart w:colFirst="0" w:colLast="0" w:name="_heading=h.c13v1u2xh4gb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4"/>
          <w:szCs w:val="24"/>
          <w:rtl w:val="0"/>
        </w:rPr>
        <w:t xml:space="preserve">MOÇÃO DE APLAUSOS AO ESTUDANTE JOÃO MARCELO MOURA.</w:t>
      </w:r>
    </w:p>
    <w:p w:rsidR="00000000" w:rsidDel="00000000" w:rsidP="00000000" w:rsidRDefault="00000000" w:rsidRPr="00000000" w14:paraId="00000006">
      <w:pPr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sz w:val="24"/>
          <w:szCs w:val="24"/>
        </w:rPr>
      </w:pPr>
      <w:bookmarkStart w:colFirst="0" w:colLast="0" w:name="_heading=h.f0f06pj7z9uv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left="4820" w:firstLine="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estudante JOÃO MARCELO MOURA, da Escola Técnica Estadual Henrique Lage – ETEHL/FAETEC, pelo reconhecimento internacional obtido com o desenvolvimento de tecnologia inovadora voltada à melhoria da qualidade de vida de pacientes com mobilidade reduzida.</w:t>
      </w:r>
    </w:p>
    <w:p w:rsidR="00000000" w:rsidDel="00000000" w:rsidP="00000000" w:rsidRDefault="00000000" w:rsidRPr="00000000" w14:paraId="00000009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0" w:line="360" w:lineRule="auto"/>
        <w:jc w:val="right"/>
        <w:rPr>
          <w:rFonts w:ascii="Arial" w:cs="Arial" w:eastAsia="Arial" w:hAnsi="Arial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0" w:line="360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Sala das Sessões, 01 de junho de 2026.</w:t>
      </w:r>
    </w:p>
    <w:p w:rsidR="00000000" w:rsidDel="00000000" w:rsidP="00000000" w:rsidRDefault="00000000" w:rsidRPr="00000000" w14:paraId="0000000D">
      <w:pPr>
        <w:spacing w:after="0" w:line="360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11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2">
      <w:pPr>
        <w:spacing w:after="0"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5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tem por finalidade homenagear o estudante João Marcelo Moura, da Escola Técnica Estadual Henrique Lage – ETEHL/FAETEC, em razão da expressiva conquista alcançada no cenário internacional da ciência e da inovação.</w:t>
      </w:r>
    </w:p>
    <w:p w:rsidR="00000000" w:rsidDel="00000000" w:rsidP="00000000" w:rsidRDefault="00000000" w:rsidRPr="00000000" w14:paraId="00000016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João Marcelo Moura participou do desenvolvimento de uma maca hospitalar inteligente controlada por comandos de voz, tecnologia criada para auxiliar pacientes com mobilidade reduzida, idosos e pessoas tetraplégicas, proporcionando maior autonomia, conforto e dignidade durante o período de internação e recuperação.</w:t>
      </w:r>
    </w:p>
    <w:p w:rsidR="00000000" w:rsidDel="00000000" w:rsidP="00000000" w:rsidRDefault="00000000" w:rsidRPr="00000000" w14:paraId="00000017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inspiração para o projeto surgiu de sua vivência familiar ao acompanhar os cuidados prestados à sua avó, acamada em razão de problemas cardíacos, transformando uma experiência pessoal em uma solução inovadora com potencial impacto social.</w:t>
      </w:r>
    </w:p>
    <w:p w:rsidR="00000000" w:rsidDel="00000000" w:rsidP="00000000" w:rsidRDefault="00000000" w:rsidRPr="00000000" w14:paraId="00000018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O projeto foi reconhecido internacionalmente ao conquistar o prêmio de Melhor Projeto Internacional na Mostra de Ciência Nacional 2026, realizada em Portugal, destacando-se entre iniciativas de diversos países e projetando o nome de Niterói, da FAETEC e da educação pública fluminense para além das fronteiras nacionais.</w:t>
      </w:r>
    </w:p>
    <w:p w:rsidR="00000000" w:rsidDel="00000000" w:rsidP="00000000" w:rsidRDefault="00000000" w:rsidRPr="00000000" w14:paraId="00000019">
      <w:pPr>
        <w:shd w:fill="ffffff" w:val="clear"/>
        <w:spacing w:before="200" w:line="360" w:lineRule="auto"/>
        <w:ind w:firstLine="850.3937007874017"/>
        <w:jc w:val="both"/>
        <w:rPr>
          <w:rFonts w:ascii="Arial" w:cs="Arial" w:eastAsia="Arial" w:hAnsi="Arial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Dessa forma, esta Casa Legislativa registra seu reconhecimento e admiração pela dedicação, criatividade e excelência demonstradas por João Marcelo Moura, cuja con</w:t>
      </w: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quista orgulha a cidade de Niterói e serve de inspiração para toda a juventude brasileira.</w:t>
      </w:r>
    </w:p>
    <w:p w:rsidR="00000000" w:rsidDel="00000000" w:rsidP="00000000" w:rsidRDefault="00000000" w:rsidRPr="00000000" w14:paraId="0000001A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X0r1QHD1pDj5zjAs74ouTB59yw==">CgMxLjAyDmguYzEzdjF1MnhoNGdiMg5oLmYwZjA2cGo3ejl1djgAciExU3c5OU81ZXFtRTBvako5WV96djk4Nk00LVNsM3JveTE=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