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PROJETO DE LEI Nº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Arial" w:cs="Arial" w:eastAsia="Arial" w:hAnsi="Arial"/>
        </w:rPr>
      </w:pPr>
      <w:bookmarkStart w:colFirst="0" w:colLast="0" w:name="_heading=h.kaklnm6cwsmi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Dispõe sobre nomear como Mirante Vera Innocêncio o Mirante de Piratininga.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gozw3c9wk9tq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Art. 1° Passa a denominar-se Mirante Vera Innocêncio, o Mirante de Piratininga, localizada na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Rua Marechal Raul de Albuquerque, </w:t>
      </w:r>
      <w:r w:rsidDel="00000000" w:rsidR="00000000" w:rsidRPr="00000000">
        <w:rPr>
          <w:rFonts w:ascii="Arial" w:cs="Arial" w:eastAsia="Arial" w:hAnsi="Arial"/>
          <w:rtl w:val="0"/>
        </w:rPr>
        <w:t xml:space="preserve">no bairro Piratininga.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qaa9zsup9kc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2° Esta Lei entra em vigor na data de sua publicação.</w:t>
      </w:r>
    </w:p>
    <w:p w:rsidR="00000000" w:rsidDel="00000000" w:rsidP="00000000" w:rsidRDefault="00000000" w:rsidRPr="00000000" w14:paraId="0000000B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right"/>
        <w:rPr>
          <w:rFonts w:ascii="Arial" w:cs="Arial" w:eastAsia="Arial" w:hAnsi="Arial"/>
        </w:rPr>
      </w:pPr>
      <w:bookmarkStart w:colFirst="0" w:colLast="0" w:name="_heading=h.dwffru1u1lup" w:id="3"/>
      <w:bookmarkEnd w:id="3"/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Plenário Brígido Tinoco, </w:t>
      </w:r>
      <w:r w:rsidDel="00000000" w:rsidR="00000000" w:rsidRPr="00000000">
        <w:rPr>
          <w:rFonts w:ascii="Arial" w:cs="Arial" w:eastAsia="Arial" w:hAnsi="Arial"/>
          <w:rtl w:val="0"/>
        </w:rPr>
        <w:t xml:space="preserve">27 de maio de 2026. </w:t>
      </w:r>
    </w:p>
    <w:p w:rsidR="00000000" w:rsidDel="00000000" w:rsidP="00000000" w:rsidRDefault="00000000" w:rsidRPr="00000000" w14:paraId="0000000E">
      <w:pPr>
        <w:jc w:val="right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Professor Tulio</w:t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160" w:line="360" w:lineRule="auto"/>
        <w:ind w:firstLine="70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reconhece a trajetória de Vera Innocêncio dos Santos, moradora histórica da Região Oceânica de Niterói, cuja vida se confunde com a memória afetiva, cultural e social de Piratininga. Mulher trabalhadora, dedicada e profundamente ligada ao território, Vera construiu uma trajetória marcada pelo compromisso com a comunidade, pela valorização da cultura e pelo amor à natureza e às paisagens da região. </w:t>
      </w:r>
    </w:p>
    <w:p w:rsidR="00000000" w:rsidDel="00000000" w:rsidP="00000000" w:rsidRDefault="00000000" w:rsidRPr="00000000" w14:paraId="0000001A">
      <w:pPr>
        <w:shd w:fill="ffffff" w:val="clear"/>
        <w:spacing w:after="160" w:line="360" w:lineRule="auto"/>
        <w:ind w:firstLine="70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Desde seus 19 anos, Vera percorria os caminhos ainda pouco urbanizados de Piratininga e Camboinhas, tornando-se uma das primeiras mulheres da região a explorar de bicicleta as trilhas que levavam ao atual mirante. Em uma época em que a Região Oceânica ainda era composta por poucas casas, restingas preservadas e caminhos de terra, Vera transformou aquele espaço em um local de contemplação, esporte, encontro e pertencimento. O mirante tornou-se parte de sua história de vida e referência permanente de sua relação afetiva com o bairro. </w:t>
      </w:r>
    </w:p>
    <w:p w:rsidR="00000000" w:rsidDel="00000000" w:rsidP="00000000" w:rsidRDefault="00000000" w:rsidRPr="00000000" w14:paraId="0000001B">
      <w:pPr>
        <w:shd w:fill="ffffff" w:val="clear"/>
        <w:spacing w:after="160" w:line="360" w:lineRule="auto"/>
        <w:ind w:firstLine="70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Trabalhadora dedicada, conciliou sua jornada profissional em escolas e estúdios de música tradicionais da região com uma rotina de corridas e pedaladas nas praias de Camboinhas e Piratininga. Foram mais de 30 anos de presença marcada nestas areias, quase diariamente. Local onde fez amigos, lembranças e fotografias.</w:t>
      </w:r>
    </w:p>
    <w:p w:rsidR="00000000" w:rsidDel="00000000" w:rsidP="00000000" w:rsidRDefault="00000000" w:rsidRPr="00000000" w14:paraId="0000001C">
      <w:pPr>
        <w:shd w:fill="ffffff" w:val="clear"/>
        <w:spacing w:after="160" w:line="360" w:lineRule="auto"/>
        <w:ind w:firstLine="70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Aos 45 anos de idade iniciou uma longa batalha contra o câncer, que fortaleceu sua relação com o mirante de Piratininga. Continuou a trabalhar e a subir o mirante em sua bicicleta, antes ou após sua corrida na areia, enquanto realizava ciclos de quimioterapia ou radioterapia.  Sua atividade deixou de ser apenas lazer e transformou-se em grito de guerra, expressão de liberdade e esperança.</w:t>
      </w:r>
    </w:p>
    <w:p w:rsidR="00000000" w:rsidDel="00000000" w:rsidP="00000000" w:rsidRDefault="00000000" w:rsidRPr="00000000" w14:paraId="0000001D">
      <w:pPr>
        <w:shd w:fill="ffffff" w:val="clear"/>
        <w:spacing w:after="160" w:line="360" w:lineRule="auto"/>
        <w:ind w:firstLine="70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Vera manteve sua conexão com o esporte, com a praia, com o mirante e com a vida comunitária ao longo de 16 anos de tratamentos, cirurgias e restrições, tornando-se exemplo de resistência, força e amor à cidade. Sua memória permanece viva entre familiares, amigos e moradores da Região Oceânica, especialmente pela relação simbólica e afetiva que construiu com o Mirante de Piratininga. </w:t>
      </w:r>
    </w:p>
    <w:p w:rsidR="00000000" w:rsidDel="00000000" w:rsidP="00000000" w:rsidRDefault="00000000" w:rsidRPr="00000000" w14:paraId="0000001E">
      <w:pPr>
        <w:shd w:fill="ffffff" w:val="clear"/>
        <w:spacing w:after="160" w:line="360" w:lineRule="auto"/>
        <w:ind w:firstLine="70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Dessa forma, atribuir o nome de Vera Innocêncio dos Santos ao Mirante de Piratininga representa não apenas uma homenagem individual, mas também o reconhecimento da história das mulheres, do combate ao câncer, dos moradores antigos e da memória popular da Região Oceânica de Niterói.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bookmarkStart w:colFirst="0" w:colLast="0" w:name="_heading=h.22mfpbtpb4o2" w:id="4"/>
          <w:bookmarkEnd w:id="4"/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-387346</wp:posOffset>
                </wp:positionH>
                <wp:positionV relativeFrom="paragraph">
                  <wp:posOffset>9525</wp:posOffset>
                </wp:positionV>
                <wp:extent cx="828675" cy="101854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U1r0qLolebSee1wthRIyp9N0w==">CgMxLjAyDmgua2FrbG5tNmN3c21pMg5oLmdvenczYzl3azl0cTIOaC5xYWE5enN1cDlrYzgyDmguZHdmZnJ1MXUxbHVwMg5oLjIybWZwYnRwYjRvMjgAciExMWtXYWhGSTVDSGYzemF0QkdKSUpqaWtmWE1OZHBWOGo=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