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3041" w:rsidRPr="00707047" w:rsidRDefault="00E72A77">
      <w:pPr>
        <w:jc w:val="center"/>
        <w:rPr>
          <w:rFonts w:ascii="Times New Roman" w:hAnsi="Times New Roman" w:cs="Times New Roman"/>
          <w:b/>
          <w:sz w:val="18"/>
          <w:szCs w:val="18"/>
        </w:rPr>
      </w:pPr>
      <w:bookmarkStart w:id="0" w:name="_GoBack"/>
      <w:bookmarkEnd w:id="0"/>
      <w:r w:rsidRPr="00707047">
        <w:rPr>
          <w:rFonts w:ascii="Times New Roman" w:hAnsi="Times New Roman" w:cs="Times New Roman"/>
          <w:b/>
          <w:noProof/>
          <w:sz w:val="18"/>
          <w:szCs w:val="18"/>
        </w:rPr>
        <w:drawing>
          <wp:inline distT="114300" distB="114300" distL="114300" distR="114300">
            <wp:extent cx="832773" cy="1042988"/>
            <wp:effectExtent l="0" t="0" r="0" b="0"/>
            <wp:docPr id="1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832773" cy="1042988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C63041" w:rsidRPr="00707047" w:rsidRDefault="00C63041">
      <w:pPr>
        <w:jc w:val="center"/>
        <w:rPr>
          <w:rFonts w:ascii="Times New Roman" w:hAnsi="Times New Roman" w:cs="Times New Roman"/>
          <w:b/>
          <w:sz w:val="18"/>
          <w:szCs w:val="18"/>
        </w:rPr>
      </w:pPr>
    </w:p>
    <w:p w:rsidR="00C63041" w:rsidRPr="00707047" w:rsidRDefault="00B63C05">
      <w:pPr>
        <w:jc w:val="center"/>
        <w:rPr>
          <w:rFonts w:ascii="Times New Roman" w:hAnsi="Times New Roman" w:cs="Times New Roman"/>
          <w:b/>
          <w:i/>
          <w:sz w:val="18"/>
          <w:szCs w:val="18"/>
        </w:rPr>
      </w:pPr>
      <w:r w:rsidRPr="00707047">
        <w:rPr>
          <w:rFonts w:ascii="Times New Roman" w:hAnsi="Times New Roman" w:cs="Times New Roman"/>
          <w:b/>
          <w:i/>
          <w:sz w:val="18"/>
          <w:szCs w:val="18"/>
        </w:rPr>
        <w:t xml:space="preserve">VEREADOR </w:t>
      </w:r>
      <w:r w:rsidR="00E72A77" w:rsidRPr="00707047">
        <w:rPr>
          <w:rFonts w:ascii="Times New Roman" w:hAnsi="Times New Roman" w:cs="Times New Roman"/>
          <w:b/>
          <w:i/>
          <w:sz w:val="18"/>
          <w:szCs w:val="18"/>
        </w:rPr>
        <w:t>MORETT</w:t>
      </w:r>
    </w:p>
    <w:p w:rsidR="00C63041" w:rsidRPr="005A4A2F" w:rsidRDefault="00C63041">
      <w:pPr>
        <w:rPr>
          <w:rFonts w:ascii="Times New Roman" w:hAnsi="Times New Roman" w:cs="Times New Roman"/>
          <w:b/>
        </w:rPr>
      </w:pPr>
    </w:p>
    <w:p w:rsidR="00C63041" w:rsidRPr="005A4A2F" w:rsidRDefault="00C63041" w:rsidP="00FA3CE2">
      <w:pPr>
        <w:rPr>
          <w:rFonts w:ascii="Times New Roman" w:hAnsi="Times New Roman" w:cs="Times New Roman"/>
        </w:rPr>
      </w:pPr>
    </w:p>
    <w:p w:rsidR="00C63041" w:rsidRPr="005A4A2F" w:rsidRDefault="00C63041">
      <w:pPr>
        <w:jc w:val="both"/>
        <w:rPr>
          <w:rFonts w:ascii="Times New Roman" w:hAnsi="Times New Roman" w:cs="Times New Roman"/>
          <w:b/>
        </w:rPr>
      </w:pPr>
    </w:p>
    <w:p w:rsidR="00E7506C" w:rsidRPr="005A4A2F" w:rsidRDefault="003A66EE" w:rsidP="00E7506C">
      <w:pPr>
        <w:ind w:left="3969"/>
        <w:jc w:val="both"/>
        <w:rPr>
          <w:rFonts w:ascii="Tahoma" w:hAnsi="Tahoma" w:cs="Tahoma"/>
          <w:b/>
          <w:smallCaps/>
        </w:rPr>
      </w:pPr>
      <w:r w:rsidRPr="005A4A2F">
        <w:rPr>
          <w:rFonts w:ascii="Tahoma" w:hAnsi="Tahoma" w:cs="Tahoma"/>
          <w:b/>
          <w:smallCaps/>
        </w:rPr>
        <w:t>CONCEDE A MEDALHA ARARIBOIA A</w:t>
      </w:r>
      <w:r w:rsidR="00E7506C" w:rsidRPr="005A4A2F">
        <w:rPr>
          <w:rFonts w:ascii="Tahoma" w:hAnsi="Tahoma" w:cs="Tahoma"/>
          <w:b/>
          <w:smallCaps/>
        </w:rPr>
        <w:t xml:space="preserve">O </w:t>
      </w:r>
      <w:r w:rsidR="005A4A2F" w:rsidRPr="005A4A2F">
        <w:rPr>
          <w:rFonts w:ascii="Tahoma" w:hAnsi="Tahoma" w:cs="Tahoma"/>
          <w:b/>
          <w:smallCaps/>
        </w:rPr>
        <w:t>SENHOR BRUNO RIBEIRO SILVA</w:t>
      </w:r>
      <w:r w:rsidR="00E7506C" w:rsidRPr="005A4A2F">
        <w:rPr>
          <w:rFonts w:ascii="Tahoma" w:hAnsi="Tahoma" w:cs="Tahoma"/>
          <w:b/>
          <w:smallCaps/>
        </w:rPr>
        <w:t>.</w:t>
      </w:r>
    </w:p>
    <w:p w:rsidR="00E7506C" w:rsidRPr="005A4A2F" w:rsidRDefault="00E7506C" w:rsidP="00E7506C">
      <w:pPr>
        <w:spacing w:after="200"/>
        <w:jc w:val="both"/>
        <w:rPr>
          <w:rFonts w:ascii="Tahoma" w:hAnsi="Tahoma" w:cs="Tahoma"/>
          <w:b/>
          <w:color w:val="000000"/>
        </w:rPr>
      </w:pPr>
    </w:p>
    <w:p w:rsidR="00E7506C" w:rsidRPr="005A4A2F" w:rsidRDefault="00E7506C" w:rsidP="00E7506C">
      <w:pPr>
        <w:jc w:val="both"/>
        <w:rPr>
          <w:rFonts w:ascii="Tahoma" w:eastAsia="Times New Roman" w:hAnsi="Tahoma" w:cs="Tahoma"/>
          <w:b/>
        </w:rPr>
      </w:pPr>
    </w:p>
    <w:p w:rsidR="00E7506C" w:rsidRPr="005A4A2F" w:rsidRDefault="00E7506C" w:rsidP="00E7506C">
      <w:pPr>
        <w:rPr>
          <w:rFonts w:ascii="Tahoma" w:eastAsia="Times New Roman" w:hAnsi="Tahoma" w:cs="Tahoma"/>
        </w:rPr>
      </w:pPr>
      <w:r w:rsidRPr="005A4A2F">
        <w:rPr>
          <w:rFonts w:ascii="Tahoma" w:eastAsia="Times New Roman" w:hAnsi="Tahoma" w:cs="Tahoma"/>
          <w:b/>
          <w:color w:val="000000"/>
        </w:rPr>
        <w:t xml:space="preserve">Art.1º </w:t>
      </w:r>
      <w:r w:rsidRPr="005A4A2F">
        <w:rPr>
          <w:rFonts w:ascii="Tahoma" w:eastAsia="Times New Roman" w:hAnsi="Tahoma" w:cs="Tahoma"/>
          <w:color w:val="000000"/>
        </w:rPr>
        <w:t>-</w:t>
      </w:r>
      <w:r w:rsidR="005A4A2F" w:rsidRPr="005A4A2F">
        <w:rPr>
          <w:rFonts w:ascii="Tahoma" w:eastAsia="Times New Roman" w:hAnsi="Tahoma" w:cs="Tahoma"/>
          <w:color w:val="000000"/>
        </w:rPr>
        <w:t xml:space="preserve"> Fica concedida a Medalha </w:t>
      </w:r>
      <w:proofErr w:type="spellStart"/>
      <w:r w:rsidR="005A4A2F" w:rsidRPr="005A4A2F">
        <w:rPr>
          <w:rFonts w:ascii="Tahoma" w:eastAsia="Times New Roman" w:hAnsi="Tahoma" w:cs="Tahoma"/>
          <w:color w:val="000000"/>
        </w:rPr>
        <w:t>Arariboia</w:t>
      </w:r>
      <w:proofErr w:type="spellEnd"/>
      <w:r w:rsidR="005A4A2F" w:rsidRPr="005A4A2F">
        <w:rPr>
          <w:rFonts w:ascii="Tahoma" w:eastAsia="Times New Roman" w:hAnsi="Tahoma" w:cs="Tahoma"/>
          <w:color w:val="000000"/>
        </w:rPr>
        <w:t xml:space="preserve"> ao Sr. Bruno Ribeiro Silva, ex-jogador profissional de futebol, pelos relevantes serviços prestados ao Município de Niterói através do esporte, especialmente por sua atuação junto ao projeto Esporte FJU, contribuindo para o afastamento de jovens da criminalidade e incentivo à formação cidadã e esportiva.</w:t>
      </w:r>
    </w:p>
    <w:p w:rsidR="00E7506C" w:rsidRPr="005A4A2F" w:rsidRDefault="000C66F3" w:rsidP="000C66F3">
      <w:pPr>
        <w:tabs>
          <w:tab w:val="left" w:pos="1335"/>
        </w:tabs>
        <w:rPr>
          <w:rFonts w:ascii="Tahoma" w:eastAsia="Times New Roman" w:hAnsi="Tahoma" w:cs="Tahoma"/>
        </w:rPr>
      </w:pPr>
      <w:r>
        <w:rPr>
          <w:rFonts w:ascii="Tahoma" w:eastAsia="Times New Roman" w:hAnsi="Tahoma" w:cs="Tahoma"/>
        </w:rPr>
        <w:tab/>
      </w:r>
    </w:p>
    <w:p w:rsidR="00E7506C" w:rsidRPr="005A4A2F" w:rsidRDefault="00E7506C" w:rsidP="00E7506C">
      <w:pPr>
        <w:jc w:val="both"/>
        <w:rPr>
          <w:rFonts w:ascii="Tahoma" w:eastAsia="Times New Roman" w:hAnsi="Tahoma" w:cs="Tahoma"/>
        </w:rPr>
      </w:pPr>
      <w:r w:rsidRPr="005A4A2F">
        <w:rPr>
          <w:rFonts w:ascii="Tahoma" w:eastAsia="Times New Roman" w:hAnsi="Tahoma" w:cs="Tahoma"/>
          <w:b/>
        </w:rPr>
        <w:t>Art. 2º.</w:t>
      </w:r>
      <w:r w:rsidRPr="005A4A2F">
        <w:rPr>
          <w:rFonts w:ascii="Tahoma" w:eastAsia="Times New Roman" w:hAnsi="Tahoma" w:cs="Tahoma"/>
        </w:rPr>
        <w:t xml:space="preserve"> </w:t>
      </w:r>
      <w:r w:rsidR="005A4A2F" w:rsidRPr="005A4A2F">
        <w:rPr>
          <w:rFonts w:ascii="Tahoma" w:eastAsia="Times New Roman" w:hAnsi="Tahoma" w:cs="Tahoma"/>
        </w:rPr>
        <w:t>Este Decreto Legislativo entra em vigor na data de sua publicação, revogadas as disposições em contrário</w:t>
      </w:r>
      <w:r w:rsidRPr="005A4A2F">
        <w:rPr>
          <w:rFonts w:ascii="Tahoma" w:eastAsia="Times New Roman" w:hAnsi="Tahoma" w:cs="Tahoma"/>
        </w:rPr>
        <w:t>.</w:t>
      </w:r>
    </w:p>
    <w:p w:rsidR="00E7506C" w:rsidRPr="005A4A2F" w:rsidRDefault="00E7506C" w:rsidP="00E7506C">
      <w:pPr>
        <w:jc w:val="both"/>
        <w:rPr>
          <w:rFonts w:ascii="Tahoma" w:eastAsia="Times New Roman" w:hAnsi="Tahoma" w:cs="Tahoma"/>
        </w:rPr>
      </w:pPr>
    </w:p>
    <w:p w:rsidR="00A905DB" w:rsidRPr="005A4A2F" w:rsidRDefault="00A905DB" w:rsidP="00E7506C">
      <w:pPr>
        <w:jc w:val="both"/>
        <w:rPr>
          <w:rFonts w:ascii="Tahoma" w:eastAsia="Times New Roman" w:hAnsi="Tahoma" w:cs="Tahoma"/>
        </w:rPr>
      </w:pPr>
    </w:p>
    <w:p w:rsidR="00E7506C" w:rsidRPr="005A4A2F" w:rsidRDefault="00E7506C" w:rsidP="00E7506C">
      <w:pPr>
        <w:jc w:val="right"/>
        <w:rPr>
          <w:rFonts w:ascii="Tahoma" w:eastAsia="Times New Roman" w:hAnsi="Tahoma" w:cs="Tahoma"/>
          <w:color w:val="000000"/>
        </w:rPr>
      </w:pPr>
    </w:p>
    <w:p w:rsidR="00E7506C" w:rsidRPr="005A4A2F" w:rsidRDefault="00E7506C" w:rsidP="00E7506C">
      <w:pPr>
        <w:jc w:val="right"/>
        <w:rPr>
          <w:rFonts w:ascii="Tahoma" w:hAnsi="Tahoma" w:cs="Tahoma"/>
          <w:b/>
        </w:rPr>
      </w:pPr>
      <w:r w:rsidRPr="005A4A2F">
        <w:rPr>
          <w:rFonts w:ascii="Tahoma" w:hAnsi="Tahoma" w:cs="Tahoma"/>
          <w:b/>
        </w:rPr>
        <w:t xml:space="preserve">Municipal de Niterói, </w:t>
      </w:r>
      <w:r w:rsidR="005A4A2F" w:rsidRPr="005A4A2F">
        <w:rPr>
          <w:rFonts w:ascii="Tahoma" w:hAnsi="Tahoma" w:cs="Tahoma"/>
          <w:b/>
        </w:rPr>
        <w:t>01</w:t>
      </w:r>
      <w:r w:rsidRPr="005A4A2F">
        <w:rPr>
          <w:rFonts w:ascii="Tahoma" w:hAnsi="Tahoma" w:cs="Tahoma"/>
          <w:b/>
        </w:rPr>
        <w:t xml:space="preserve"> de </w:t>
      </w:r>
      <w:r w:rsidR="005A4A2F" w:rsidRPr="005A4A2F">
        <w:rPr>
          <w:rFonts w:ascii="Tahoma" w:hAnsi="Tahoma" w:cs="Tahoma"/>
          <w:b/>
        </w:rPr>
        <w:t>junho</w:t>
      </w:r>
      <w:r w:rsidRPr="005A4A2F">
        <w:rPr>
          <w:rFonts w:ascii="Tahoma" w:hAnsi="Tahoma" w:cs="Tahoma"/>
          <w:b/>
        </w:rPr>
        <w:t xml:space="preserve"> de </w:t>
      </w:r>
      <w:proofErr w:type="gramStart"/>
      <w:r w:rsidR="00A934FD" w:rsidRPr="005A4A2F">
        <w:rPr>
          <w:rFonts w:ascii="Tahoma" w:hAnsi="Tahoma" w:cs="Tahoma"/>
          <w:b/>
        </w:rPr>
        <w:t>2026</w:t>
      </w:r>
      <w:proofErr w:type="gramEnd"/>
    </w:p>
    <w:p w:rsidR="00E7506C" w:rsidRPr="005A4A2F" w:rsidRDefault="00E7506C" w:rsidP="00E7506C">
      <w:pPr>
        <w:jc w:val="right"/>
        <w:rPr>
          <w:rFonts w:ascii="Tahoma" w:hAnsi="Tahoma" w:cs="Tahoma"/>
          <w:b/>
        </w:rPr>
      </w:pPr>
    </w:p>
    <w:p w:rsidR="00E7506C" w:rsidRPr="005A4A2F" w:rsidRDefault="00E7506C" w:rsidP="00E7506C">
      <w:pPr>
        <w:jc w:val="right"/>
        <w:rPr>
          <w:rFonts w:ascii="Tahoma" w:hAnsi="Tahoma" w:cs="Tahoma"/>
          <w:b/>
        </w:rPr>
      </w:pPr>
    </w:p>
    <w:p w:rsidR="00E7506C" w:rsidRPr="005A4A2F" w:rsidRDefault="00E7506C" w:rsidP="00E7506C">
      <w:pPr>
        <w:jc w:val="right"/>
        <w:rPr>
          <w:rFonts w:ascii="Tahoma" w:hAnsi="Tahoma" w:cs="Tahoma"/>
          <w:b/>
        </w:rPr>
      </w:pPr>
    </w:p>
    <w:p w:rsidR="00E7506C" w:rsidRPr="005A4A2F" w:rsidRDefault="00E7506C" w:rsidP="00E7506C">
      <w:pPr>
        <w:jc w:val="right"/>
        <w:rPr>
          <w:rFonts w:ascii="Tahoma" w:hAnsi="Tahoma" w:cs="Tahoma"/>
          <w:b/>
        </w:rPr>
      </w:pPr>
    </w:p>
    <w:p w:rsidR="00E7506C" w:rsidRPr="005A4A2F" w:rsidRDefault="00E7506C" w:rsidP="00E7506C">
      <w:pPr>
        <w:jc w:val="right"/>
        <w:rPr>
          <w:rFonts w:ascii="Tahoma" w:hAnsi="Tahoma" w:cs="Tahoma"/>
          <w:b/>
        </w:rPr>
      </w:pPr>
    </w:p>
    <w:p w:rsidR="00E7506C" w:rsidRPr="005A4A2F" w:rsidRDefault="00E7506C" w:rsidP="00E7506C">
      <w:pPr>
        <w:jc w:val="right"/>
        <w:rPr>
          <w:rFonts w:ascii="Tahoma" w:hAnsi="Tahoma" w:cs="Tahoma"/>
          <w:b/>
        </w:rPr>
      </w:pPr>
    </w:p>
    <w:p w:rsidR="00E7506C" w:rsidRPr="005A4A2F" w:rsidRDefault="00E7506C" w:rsidP="00E7506C">
      <w:pPr>
        <w:jc w:val="center"/>
        <w:rPr>
          <w:rFonts w:ascii="Tahoma" w:hAnsi="Tahoma" w:cs="Tahoma"/>
          <w:b/>
        </w:rPr>
      </w:pPr>
      <w:r w:rsidRPr="005A4A2F">
        <w:rPr>
          <w:rFonts w:ascii="Tahoma" w:hAnsi="Tahoma" w:cs="Tahoma"/>
          <w:b/>
        </w:rPr>
        <w:t>___________________________________</w:t>
      </w:r>
    </w:p>
    <w:p w:rsidR="00E7506C" w:rsidRPr="005A4A2F" w:rsidRDefault="00E7506C" w:rsidP="00E7506C">
      <w:pPr>
        <w:jc w:val="center"/>
        <w:rPr>
          <w:rFonts w:ascii="Tahoma" w:hAnsi="Tahoma" w:cs="Tahoma"/>
          <w:b/>
        </w:rPr>
      </w:pPr>
      <w:r w:rsidRPr="005A4A2F">
        <w:rPr>
          <w:rFonts w:ascii="Tahoma" w:hAnsi="Tahoma" w:cs="Tahoma"/>
          <w:b/>
        </w:rPr>
        <w:t>Morett</w:t>
      </w:r>
    </w:p>
    <w:p w:rsidR="00E7506C" w:rsidRPr="005A4A2F" w:rsidRDefault="00E7506C" w:rsidP="00E7506C">
      <w:pPr>
        <w:jc w:val="center"/>
        <w:rPr>
          <w:rFonts w:ascii="Tahoma" w:hAnsi="Tahoma" w:cs="Tahoma"/>
          <w:b/>
        </w:rPr>
      </w:pPr>
      <w:r w:rsidRPr="005A4A2F">
        <w:rPr>
          <w:rFonts w:ascii="Tahoma" w:hAnsi="Tahoma" w:cs="Tahoma"/>
          <w:b/>
        </w:rPr>
        <w:t>Vereador</w:t>
      </w:r>
    </w:p>
    <w:p w:rsidR="00E7506C" w:rsidRPr="005A4A2F" w:rsidRDefault="00E7506C" w:rsidP="00E7506C">
      <w:pPr>
        <w:jc w:val="both"/>
        <w:rPr>
          <w:rFonts w:ascii="Tahoma" w:eastAsia="Times New Roman" w:hAnsi="Tahoma" w:cs="Tahoma"/>
          <w:b/>
          <w:color w:val="000000"/>
        </w:rPr>
      </w:pPr>
    </w:p>
    <w:p w:rsidR="00CD0D9B" w:rsidRPr="005A4A2F" w:rsidRDefault="00CD0D9B" w:rsidP="00E7506C">
      <w:pPr>
        <w:jc w:val="both"/>
        <w:rPr>
          <w:rFonts w:ascii="Tahoma" w:eastAsia="Times New Roman" w:hAnsi="Tahoma" w:cs="Tahoma"/>
          <w:b/>
          <w:color w:val="000000"/>
        </w:rPr>
      </w:pPr>
    </w:p>
    <w:p w:rsidR="00CD0D9B" w:rsidRPr="005A4A2F" w:rsidRDefault="00CD0D9B" w:rsidP="00E7506C">
      <w:pPr>
        <w:jc w:val="both"/>
        <w:rPr>
          <w:rFonts w:ascii="Tahoma" w:eastAsia="Times New Roman" w:hAnsi="Tahoma" w:cs="Tahoma"/>
          <w:b/>
          <w:color w:val="000000"/>
        </w:rPr>
      </w:pPr>
    </w:p>
    <w:p w:rsidR="00CD0D9B" w:rsidRPr="005A4A2F" w:rsidRDefault="00CD0D9B" w:rsidP="00E7506C">
      <w:pPr>
        <w:jc w:val="both"/>
        <w:rPr>
          <w:rFonts w:ascii="Tahoma" w:eastAsia="Times New Roman" w:hAnsi="Tahoma" w:cs="Tahoma"/>
          <w:b/>
          <w:color w:val="000000"/>
        </w:rPr>
      </w:pPr>
    </w:p>
    <w:p w:rsidR="00CD0D9B" w:rsidRPr="005A4A2F" w:rsidRDefault="00CD0D9B" w:rsidP="00E7506C">
      <w:pPr>
        <w:jc w:val="both"/>
        <w:rPr>
          <w:rFonts w:ascii="Tahoma" w:eastAsia="Times New Roman" w:hAnsi="Tahoma" w:cs="Tahoma"/>
          <w:b/>
          <w:color w:val="000000"/>
        </w:rPr>
      </w:pPr>
    </w:p>
    <w:p w:rsidR="00CD0D9B" w:rsidRPr="005A4A2F" w:rsidRDefault="00CD0D9B" w:rsidP="00E7506C">
      <w:pPr>
        <w:jc w:val="both"/>
        <w:rPr>
          <w:rFonts w:ascii="Tahoma" w:eastAsia="Times New Roman" w:hAnsi="Tahoma" w:cs="Tahoma"/>
          <w:b/>
          <w:color w:val="000000"/>
        </w:rPr>
      </w:pPr>
    </w:p>
    <w:p w:rsidR="00E7506C" w:rsidRPr="005A4A2F" w:rsidRDefault="00E7506C" w:rsidP="00E7506C">
      <w:pPr>
        <w:jc w:val="both"/>
        <w:rPr>
          <w:rFonts w:ascii="Tahoma" w:eastAsia="Times New Roman" w:hAnsi="Tahoma" w:cs="Tahoma"/>
          <w:b/>
          <w:color w:val="000000"/>
        </w:rPr>
      </w:pPr>
    </w:p>
    <w:p w:rsidR="00E7506C" w:rsidRPr="005A4A2F" w:rsidRDefault="00E7506C" w:rsidP="00E7506C">
      <w:pPr>
        <w:jc w:val="both"/>
        <w:rPr>
          <w:rFonts w:ascii="Tahoma" w:eastAsia="Times New Roman" w:hAnsi="Tahoma" w:cs="Tahoma"/>
        </w:rPr>
      </w:pPr>
      <w:r w:rsidRPr="005A4A2F">
        <w:rPr>
          <w:rFonts w:ascii="Tahoma" w:eastAsia="Times New Roman" w:hAnsi="Tahoma" w:cs="Tahoma"/>
          <w:b/>
          <w:color w:val="000000"/>
        </w:rPr>
        <w:t>JUSTIFICATIVA</w:t>
      </w:r>
      <w:r w:rsidRPr="005A4A2F">
        <w:rPr>
          <w:rFonts w:ascii="Tahoma" w:eastAsia="Times New Roman" w:hAnsi="Tahoma" w:cs="Tahoma"/>
          <w:color w:val="000000"/>
        </w:rPr>
        <w:t>:</w:t>
      </w:r>
    </w:p>
    <w:p w:rsidR="00234676" w:rsidRDefault="00234676" w:rsidP="005A4A2F">
      <w:pPr>
        <w:jc w:val="both"/>
        <w:rPr>
          <w:rFonts w:ascii="Tahoma" w:eastAsia="Times New Roman" w:hAnsi="Tahoma" w:cs="Tahoma"/>
          <w:color w:val="000000"/>
        </w:rPr>
      </w:pPr>
    </w:p>
    <w:p w:rsidR="005A4A2F" w:rsidRPr="005A4A2F" w:rsidRDefault="00234676" w:rsidP="005A4A2F">
      <w:pPr>
        <w:jc w:val="both"/>
        <w:rPr>
          <w:rFonts w:ascii="Tahoma" w:eastAsia="Times New Roman" w:hAnsi="Tahoma" w:cs="Tahoma"/>
          <w:color w:val="222222"/>
        </w:rPr>
      </w:pPr>
      <w:r>
        <w:rPr>
          <w:rFonts w:ascii="Tahoma" w:eastAsia="Times New Roman" w:hAnsi="Tahoma" w:cs="Tahoma"/>
          <w:color w:val="000000"/>
        </w:rPr>
        <w:t xml:space="preserve">          </w:t>
      </w:r>
      <w:r w:rsidR="005A4A2F" w:rsidRPr="005A4A2F">
        <w:rPr>
          <w:rFonts w:ascii="Tahoma" w:eastAsia="Times New Roman" w:hAnsi="Tahoma" w:cs="Tahoma"/>
          <w:color w:val="222222"/>
        </w:rPr>
        <w:t xml:space="preserve">Justifica-se a concessão da Medalha </w:t>
      </w:r>
      <w:proofErr w:type="spellStart"/>
      <w:r w:rsidR="005A4A2F" w:rsidRPr="005A4A2F">
        <w:rPr>
          <w:rFonts w:ascii="Tahoma" w:eastAsia="Times New Roman" w:hAnsi="Tahoma" w:cs="Tahoma"/>
          <w:color w:val="222222"/>
        </w:rPr>
        <w:t>Arariboia</w:t>
      </w:r>
      <w:proofErr w:type="spellEnd"/>
      <w:r w:rsidR="005A4A2F" w:rsidRPr="005A4A2F">
        <w:rPr>
          <w:rFonts w:ascii="Tahoma" w:eastAsia="Times New Roman" w:hAnsi="Tahoma" w:cs="Tahoma"/>
          <w:color w:val="222222"/>
        </w:rPr>
        <w:t xml:space="preserve"> ao Sr. Bruno Ribeiro Silva, ex-jogador profissional de futebol, em </w:t>
      </w:r>
      <w:proofErr w:type="gramStart"/>
      <w:r w:rsidR="005A4A2F" w:rsidRPr="005A4A2F">
        <w:rPr>
          <w:rFonts w:ascii="Tahoma" w:eastAsia="Times New Roman" w:hAnsi="Tahoma" w:cs="Tahoma"/>
          <w:color w:val="222222"/>
        </w:rPr>
        <w:t xml:space="preserve">reconhecimento à sua relevante trajetória esportiva, ao </w:t>
      </w:r>
      <w:r w:rsidR="005A4A2F" w:rsidRPr="005A4A2F">
        <w:rPr>
          <w:rFonts w:ascii="Tahoma" w:eastAsia="Times New Roman" w:hAnsi="Tahoma" w:cs="Tahoma"/>
          <w:color w:val="222222"/>
        </w:rPr>
        <w:lastRenderedPageBreak/>
        <w:t>importante trabalho social desenvolvido através do esporte e à contribuição prestada à promoção da cidadania e da segurança pública no Município de Niterói</w:t>
      </w:r>
      <w:proofErr w:type="gramEnd"/>
      <w:r w:rsidR="005A4A2F" w:rsidRPr="005A4A2F">
        <w:rPr>
          <w:rFonts w:ascii="Tahoma" w:eastAsia="Times New Roman" w:hAnsi="Tahoma" w:cs="Tahoma"/>
          <w:color w:val="222222"/>
        </w:rPr>
        <w:t>.</w:t>
      </w:r>
    </w:p>
    <w:p w:rsidR="005A4A2F" w:rsidRPr="005A4A2F" w:rsidRDefault="00234676" w:rsidP="005A4A2F">
      <w:pPr>
        <w:jc w:val="both"/>
        <w:rPr>
          <w:rFonts w:ascii="Tahoma" w:eastAsia="Times New Roman" w:hAnsi="Tahoma" w:cs="Tahoma"/>
          <w:color w:val="222222"/>
        </w:rPr>
      </w:pPr>
      <w:r>
        <w:rPr>
          <w:rFonts w:ascii="Tahoma" w:eastAsia="Times New Roman" w:hAnsi="Tahoma" w:cs="Tahoma"/>
          <w:color w:val="222222"/>
        </w:rPr>
        <w:t xml:space="preserve">          </w:t>
      </w:r>
      <w:r w:rsidR="005A4A2F" w:rsidRPr="005A4A2F">
        <w:rPr>
          <w:rFonts w:ascii="Tahoma" w:eastAsia="Times New Roman" w:hAnsi="Tahoma" w:cs="Tahoma"/>
          <w:color w:val="222222"/>
        </w:rPr>
        <w:t xml:space="preserve">Com dedicação, disciplina e talento, Bruno Ribeiro Silva construiu uma carreira marcada pelo compromisso com o futebol e pela valorização do esporte como instrumento de inclusão social, transformação de vidas e prevenção à criminalidade. Entre suas conquistas de destaque, sagrou-se Campeão Carioca pelo Canto do Rio </w:t>
      </w:r>
      <w:proofErr w:type="spellStart"/>
      <w:r w:rsidR="005A4A2F" w:rsidRPr="005A4A2F">
        <w:rPr>
          <w:rFonts w:ascii="Tahoma" w:eastAsia="Times New Roman" w:hAnsi="Tahoma" w:cs="Tahoma"/>
          <w:color w:val="222222"/>
        </w:rPr>
        <w:t>Foot</w:t>
      </w:r>
      <w:proofErr w:type="spellEnd"/>
      <w:r w:rsidR="005A4A2F" w:rsidRPr="005A4A2F">
        <w:rPr>
          <w:rFonts w:ascii="Tahoma" w:eastAsia="Times New Roman" w:hAnsi="Tahoma" w:cs="Tahoma"/>
          <w:color w:val="222222"/>
        </w:rPr>
        <w:t>-Ball Club no ano de 2017, levando orgulho à tradição esportiva niteroiense e contribuindo para o fortalecimento do esporte local.</w:t>
      </w:r>
    </w:p>
    <w:p w:rsidR="005A4A2F" w:rsidRPr="005A4A2F" w:rsidRDefault="00234676" w:rsidP="005A4A2F">
      <w:pPr>
        <w:jc w:val="both"/>
        <w:rPr>
          <w:rFonts w:ascii="Tahoma" w:eastAsia="Times New Roman" w:hAnsi="Tahoma" w:cs="Tahoma"/>
          <w:color w:val="222222"/>
        </w:rPr>
      </w:pPr>
      <w:r>
        <w:rPr>
          <w:rFonts w:ascii="Tahoma" w:eastAsia="Times New Roman" w:hAnsi="Tahoma" w:cs="Tahoma"/>
          <w:color w:val="222222"/>
        </w:rPr>
        <w:t xml:space="preserve">          </w:t>
      </w:r>
      <w:r w:rsidR="005A4A2F" w:rsidRPr="005A4A2F">
        <w:rPr>
          <w:rFonts w:ascii="Tahoma" w:eastAsia="Times New Roman" w:hAnsi="Tahoma" w:cs="Tahoma"/>
          <w:color w:val="222222"/>
        </w:rPr>
        <w:t>Além de sua atuação como atleta, destacou-se também por sua relevante participação no projeto Esporte FJU em Niterói, integrando a coordenação estadual da iniciativa, onde desenvolveu importante trabalho voltado à juventude por meio do esporte. Através do futebol e de atividades esportivas, contribuiu diretamente para o afastamento de diversos jovens da criminalidade e do tráfico de drogas, oferecendo novas perspectivas de vida, disciplina, valores e oportunidades para seguirem o caminho do esporte e da cidadania.</w:t>
      </w:r>
    </w:p>
    <w:p w:rsidR="005A4A2F" w:rsidRPr="005A4A2F" w:rsidRDefault="00234676" w:rsidP="005A4A2F">
      <w:pPr>
        <w:jc w:val="both"/>
        <w:rPr>
          <w:rFonts w:ascii="Tahoma" w:eastAsia="Times New Roman" w:hAnsi="Tahoma" w:cs="Tahoma"/>
          <w:color w:val="222222"/>
        </w:rPr>
      </w:pPr>
      <w:r>
        <w:rPr>
          <w:rFonts w:ascii="Tahoma" w:eastAsia="Times New Roman" w:hAnsi="Tahoma" w:cs="Tahoma"/>
          <w:color w:val="222222"/>
        </w:rPr>
        <w:t xml:space="preserve">          </w:t>
      </w:r>
      <w:r w:rsidR="005A4A2F" w:rsidRPr="005A4A2F">
        <w:rPr>
          <w:rFonts w:ascii="Tahoma" w:eastAsia="Times New Roman" w:hAnsi="Tahoma" w:cs="Tahoma"/>
          <w:color w:val="222222"/>
        </w:rPr>
        <w:t>Seu trabalho ultrapassou os limites das quadras e campos esportivos, tornando-se instrumento efetivo de transformação social e prevenção à violência, colaborando para a construção de uma sociedade mais segura, humana e inclusiva. Sua atuação representa o verdadeiro papel social do esporte como ferramenta de esperança, acolhimento e formação de cidadãos.</w:t>
      </w:r>
    </w:p>
    <w:p w:rsidR="00FA3CE2" w:rsidRPr="005A4A2F" w:rsidRDefault="00234676" w:rsidP="005A4A2F">
      <w:pPr>
        <w:jc w:val="both"/>
        <w:rPr>
          <w:rFonts w:ascii="Times New Roman" w:hAnsi="Times New Roman" w:cs="Times New Roman"/>
          <w:b/>
        </w:rPr>
      </w:pPr>
      <w:r>
        <w:rPr>
          <w:rFonts w:ascii="Tahoma" w:eastAsia="Times New Roman" w:hAnsi="Tahoma" w:cs="Tahoma"/>
          <w:color w:val="222222"/>
        </w:rPr>
        <w:t xml:space="preserve">          </w:t>
      </w:r>
      <w:r w:rsidR="005A4A2F" w:rsidRPr="005A4A2F">
        <w:rPr>
          <w:rFonts w:ascii="Tahoma" w:eastAsia="Times New Roman" w:hAnsi="Tahoma" w:cs="Tahoma"/>
          <w:color w:val="222222"/>
        </w:rPr>
        <w:t>Por todo o exposto, mostra-se plenamente justa a homenagem ora concedida, como forma de reconhecimento público à sua contribuição ao esporte, à juventude e à sociedade niteroiense, através deste parlamentar, em nome do Poder Legislativo Municipal</w:t>
      </w:r>
      <w:r w:rsidR="000C66F3">
        <w:rPr>
          <w:rFonts w:ascii="Tahoma" w:eastAsia="Times New Roman" w:hAnsi="Tahoma" w:cs="Tahoma"/>
          <w:color w:val="222222"/>
        </w:rPr>
        <w:t>.</w:t>
      </w:r>
    </w:p>
    <w:sectPr w:rsidR="00FA3CE2" w:rsidRPr="005A4A2F">
      <w:footerReference w:type="default" r:id="rId8"/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81D66" w:rsidRDefault="00281D66">
      <w:pPr>
        <w:spacing w:line="240" w:lineRule="auto"/>
      </w:pPr>
      <w:r>
        <w:separator/>
      </w:r>
    </w:p>
  </w:endnote>
  <w:endnote w:type="continuationSeparator" w:id="0">
    <w:p w:rsidR="00281D66" w:rsidRDefault="00281D66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3041" w:rsidRDefault="00B63C05">
    <w:pPr>
      <w:jc w:val="center"/>
      <w:rPr>
        <w:i/>
        <w:color w:val="666666"/>
        <w:sz w:val="20"/>
        <w:szCs w:val="20"/>
      </w:rPr>
    </w:pPr>
    <w:r>
      <w:rPr>
        <w:i/>
        <w:color w:val="666666"/>
        <w:sz w:val="20"/>
        <w:szCs w:val="20"/>
      </w:rPr>
      <w:t>Vereado</w:t>
    </w:r>
    <w:r w:rsidR="00E72A77">
      <w:rPr>
        <w:i/>
        <w:color w:val="666666"/>
        <w:sz w:val="20"/>
        <w:szCs w:val="20"/>
      </w:rPr>
      <w:t>r Morett (PSD)</w:t>
    </w:r>
  </w:p>
  <w:p w:rsidR="00C63041" w:rsidRDefault="00E72A77">
    <w:pPr>
      <w:jc w:val="center"/>
      <w:rPr>
        <w:i/>
        <w:color w:val="666666"/>
        <w:sz w:val="20"/>
        <w:szCs w:val="20"/>
      </w:rPr>
    </w:pPr>
    <w:r>
      <w:rPr>
        <w:i/>
        <w:color w:val="666666"/>
        <w:sz w:val="20"/>
        <w:szCs w:val="20"/>
      </w:rPr>
      <w:t>Câmara Municipal de Niterói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81D66" w:rsidRDefault="00281D66">
      <w:pPr>
        <w:spacing w:line="240" w:lineRule="auto"/>
      </w:pPr>
      <w:r>
        <w:separator/>
      </w:r>
    </w:p>
  </w:footnote>
  <w:footnote w:type="continuationSeparator" w:id="0">
    <w:p w:rsidR="00281D66" w:rsidRDefault="00281D66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3041"/>
    <w:rsid w:val="00064221"/>
    <w:rsid w:val="00074AD9"/>
    <w:rsid w:val="000C66F3"/>
    <w:rsid w:val="000E2F28"/>
    <w:rsid w:val="000F5A5A"/>
    <w:rsid w:val="00103C22"/>
    <w:rsid w:val="00163BF0"/>
    <w:rsid w:val="00184FE1"/>
    <w:rsid w:val="00202116"/>
    <w:rsid w:val="0021558D"/>
    <w:rsid w:val="00233E1B"/>
    <w:rsid w:val="00234676"/>
    <w:rsid w:val="0026410E"/>
    <w:rsid w:val="0026604E"/>
    <w:rsid w:val="00275D30"/>
    <w:rsid w:val="00281D66"/>
    <w:rsid w:val="00344661"/>
    <w:rsid w:val="00352B96"/>
    <w:rsid w:val="00357EBC"/>
    <w:rsid w:val="0039757C"/>
    <w:rsid w:val="003A66EE"/>
    <w:rsid w:val="003B65AB"/>
    <w:rsid w:val="003D78B7"/>
    <w:rsid w:val="003E2C4D"/>
    <w:rsid w:val="003F1876"/>
    <w:rsid w:val="004621B1"/>
    <w:rsid w:val="00504474"/>
    <w:rsid w:val="00533629"/>
    <w:rsid w:val="005A4A2F"/>
    <w:rsid w:val="00621C59"/>
    <w:rsid w:val="00634AE0"/>
    <w:rsid w:val="0069551A"/>
    <w:rsid w:val="006A6EE5"/>
    <w:rsid w:val="00707047"/>
    <w:rsid w:val="00723AFF"/>
    <w:rsid w:val="007475BD"/>
    <w:rsid w:val="0079464C"/>
    <w:rsid w:val="007B282D"/>
    <w:rsid w:val="007C68C3"/>
    <w:rsid w:val="008107ED"/>
    <w:rsid w:val="008843FA"/>
    <w:rsid w:val="008A4D07"/>
    <w:rsid w:val="008D4A8C"/>
    <w:rsid w:val="00916401"/>
    <w:rsid w:val="009272FB"/>
    <w:rsid w:val="00993782"/>
    <w:rsid w:val="009F4112"/>
    <w:rsid w:val="00A135CA"/>
    <w:rsid w:val="00A27CD2"/>
    <w:rsid w:val="00A57A1E"/>
    <w:rsid w:val="00A77AB6"/>
    <w:rsid w:val="00A905DB"/>
    <w:rsid w:val="00A934FD"/>
    <w:rsid w:val="00B233A8"/>
    <w:rsid w:val="00B23C9A"/>
    <w:rsid w:val="00B63C05"/>
    <w:rsid w:val="00BA6239"/>
    <w:rsid w:val="00BE1B3D"/>
    <w:rsid w:val="00C11FC7"/>
    <w:rsid w:val="00C63041"/>
    <w:rsid w:val="00CC79ED"/>
    <w:rsid w:val="00CD0D9B"/>
    <w:rsid w:val="00D218C2"/>
    <w:rsid w:val="00DB4C47"/>
    <w:rsid w:val="00DB4E8D"/>
    <w:rsid w:val="00DE1692"/>
    <w:rsid w:val="00DE17C8"/>
    <w:rsid w:val="00E621CF"/>
    <w:rsid w:val="00E70E1F"/>
    <w:rsid w:val="00E72A77"/>
    <w:rsid w:val="00E7506C"/>
    <w:rsid w:val="00E87DC0"/>
    <w:rsid w:val="00EB0E4F"/>
    <w:rsid w:val="00EC76C6"/>
    <w:rsid w:val="00F97D89"/>
    <w:rsid w:val="00FA3CE2"/>
    <w:rsid w:val="00FD1E41"/>
    <w:rsid w:val="00FF53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63C05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63C0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B63C05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63C05"/>
  </w:style>
  <w:style w:type="paragraph" w:styleId="Rodap">
    <w:name w:val="footer"/>
    <w:basedOn w:val="Normal"/>
    <w:link w:val="RodapChar"/>
    <w:uiPriority w:val="99"/>
    <w:unhideWhenUsed/>
    <w:rsid w:val="00B63C05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63C05"/>
  </w:style>
  <w:style w:type="paragraph" w:styleId="Recuodecorpodetexto">
    <w:name w:val="Body Text Indent"/>
    <w:basedOn w:val="Normal"/>
    <w:link w:val="RecuodecorpodetextoChar"/>
    <w:rsid w:val="00BA62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rsid w:val="00BA6239"/>
    <w:rPr>
      <w:rFonts w:ascii="Times New Roman" w:eastAsia="Times New Roman" w:hAnsi="Times New Roman" w:cs="Times New Roman"/>
      <w:sz w:val="24"/>
      <w:szCs w:val="24"/>
    </w:rPr>
  </w:style>
  <w:style w:type="character" w:styleId="Forte">
    <w:name w:val="Strong"/>
    <w:qFormat/>
    <w:rsid w:val="00BA6239"/>
    <w:rPr>
      <w:b/>
      <w:bCs/>
    </w:rPr>
  </w:style>
  <w:style w:type="paragraph" w:styleId="NormalWeb">
    <w:name w:val="Normal (Web)"/>
    <w:basedOn w:val="Normal"/>
    <w:rsid w:val="00BA62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nfase">
    <w:name w:val="Emphasis"/>
    <w:qFormat/>
    <w:rsid w:val="00BA6239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63C05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63C0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B63C05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63C05"/>
  </w:style>
  <w:style w:type="paragraph" w:styleId="Rodap">
    <w:name w:val="footer"/>
    <w:basedOn w:val="Normal"/>
    <w:link w:val="RodapChar"/>
    <w:uiPriority w:val="99"/>
    <w:unhideWhenUsed/>
    <w:rsid w:val="00B63C05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63C05"/>
  </w:style>
  <w:style w:type="paragraph" w:styleId="Recuodecorpodetexto">
    <w:name w:val="Body Text Indent"/>
    <w:basedOn w:val="Normal"/>
    <w:link w:val="RecuodecorpodetextoChar"/>
    <w:rsid w:val="00BA62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rsid w:val="00BA6239"/>
    <w:rPr>
      <w:rFonts w:ascii="Times New Roman" w:eastAsia="Times New Roman" w:hAnsi="Times New Roman" w:cs="Times New Roman"/>
      <w:sz w:val="24"/>
      <w:szCs w:val="24"/>
    </w:rPr>
  </w:style>
  <w:style w:type="character" w:styleId="Forte">
    <w:name w:val="Strong"/>
    <w:qFormat/>
    <w:rsid w:val="00BA6239"/>
    <w:rPr>
      <w:b/>
      <w:bCs/>
    </w:rPr>
  </w:style>
  <w:style w:type="paragraph" w:styleId="NormalWeb">
    <w:name w:val="Normal (Web)"/>
    <w:basedOn w:val="Normal"/>
    <w:rsid w:val="00BA62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nfase">
    <w:name w:val="Emphasis"/>
    <w:qFormat/>
    <w:rsid w:val="00BA623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864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46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410</Words>
  <Characters>2218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Carlos Torres</dc:creator>
  <cp:lastModifiedBy>VEREADOR JR. MORETT</cp:lastModifiedBy>
  <cp:revision>2</cp:revision>
  <cp:lastPrinted>2026-06-01T16:54:00Z</cp:lastPrinted>
  <dcterms:created xsi:type="dcterms:W3CDTF">2026-06-01T17:00:00Z</dcterms:created>
  <dcterms:modified xsi:type="dcterms:W3CDTF">2026-06-01T17:00:00Z</dcterms:modified>
</cp:coreProperties>
</file>