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392829" w:rsidRDefault="00AF7815" w:rsidP="009A1A36">
      <w:pPr>
        <w:jc w:val="both"/>
        <w:rPr>
          <w:sz w:val="24"/>
          <w:szCs w:val="24"/>
        </w:rPr>
      </w:pPr>
      <w:r w:rsidRPr="00392829">
        <w:rPr>
          <w:sz w:val="24"/>
          <w:szCs w:val="24"/>
        </w:rPr>
        <w:t xml:space="preserve">Indicação/2026                             </w:t>
      </w:r>
      <w:r w:rsidR="009B0EA8" w:rsidRPr="00392829">
        <w:rPr>
          <w:sz w:val="24"/>
          <w:szCs w:val="24"/>
        </w:rPr>
        <w:t xml:space="preserve">  </w:t>
      </w:r>
      <w:r w:rsidR="00C70B02" w:rsidRPr="00392829">
        <w:rPr>
          <w:sz w:val="24"/>
          <w:szCs w:val="24"/>
        </w:rPr>
        <w:t xml:space="preserve">                     </w:t>
      </w:r>
      <w:r w:rsidR="009A1A36">
        <w:rPr>
          <w:sz w:val="24"/>
          <w:szCs w:val="24"/>
        </w:rPr>
        <w:t xml:space="preserve">      </w:t>
      </w:r>
      <w:r w:rsidR="00B26494">
        <w:rPr>
          <w:sz w:val="24"/>
          <w:szCs w:val="24"/>
        </w:rPr>
        <w:t>Niterói, 27</w:t>
      </w:r>
      <w:r w:rsidRPr="00392829">
        <w:rPr>
          <w:sz w:val="24"/>
          <w:szCs w:val="24"/>
        </w:rPr>
        <w:t xml:space="preserve"> de </w:t>
      </w:r>
      <w:r w:rsidR="00B26494">
        <w:rPr>
          <w:sz w:val="24"/>
          <w:szCs w:val="24"/>
        </w:rPr>
        <w:t>maio</w:t>
      </w:r>
      <w:r w:rsidRPr="00392829">
        <w:rPr>
          <w:sz w:val="24"/>
          <w:szCs w:val="24"/>
        </w:rPr>
        <w:t xml:space="preserve"> de 2026</w:t>
      </w:r>
      <w:r w:rsidR="00596948" w:rsidRPr="00392829">
        <w:rPr>
          <w:sz w:val="24"/>
          <w:szCs w:val="24"/>
        </w:rPr>
        <w:t>.</w:t>
      </w:r>
    </w:p>
    <w:p w:rsidR="00894CE6" w:rsidRPr="00392829" w:rsidRDefault="00894CE6" w:rsidP="009A1A36">
      <w:pPr>
        <w:jc w:val="both"/>
        <w:rPr>
          <w:sz w:val="24"/>
          <w:szCs w:val="24"/>
        </w:rPr>
      </w:pPr>
    </w:p>
    <w:p w:rsidR="00392829" w:rsidRPr="00B26494" w:rsidRDefault="00B26494" w:rsidP="009A1A36">
      <w:pPr>
        <w:spacing w:before="100" w:beforeAutospacing="1" w:after="100" w:afterAutospacing="1" w:line="360" w:lineRule="auto"/>
        <w:ind w:left="2268"/>
        <w:jc w:val="both"/>
        <w:rPr>
          <w:rFonts w:eastAsia="Times New Roman"/>
          <w:b/>
          <w:sz w:val="24"/>
          <w:szCs w:val="24"/>
        </w:rPr>
      </w:pPr>
      <w:r w:rsidRPr="00B26494">
        <w:rPr>
          <w:b/>
          <w:sz w:val="24"/>
          <w:szCs w:val="24"/>
        </w:rPr>
        <w:t>Sugere ao Poder Executivo Municipal, através do órgão competente, a criação do Conselho Municipal de Segurança Pública e Defesa Social.</w:t>
      </w:r>
    </w:p>
    <w:p w:rsidR="005A7749" w:rsidRPr="00B26494" w:rsidRDefault="00392829" w:rsidP="00B26494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26494">
        <w:rPr>
          <w:rFonts w:ascii="Arial" w:hAnsi="Arial" w:cs="Arial"/>
          <w:sz w:val="22"/>
          <w:szCs w:val="22"/>
        </w:rPr>
        <w:br/>
      </w:r>
      <w:r w:rsidR="00B26494" w:rsidRPr="00B26494">
        <w:rPr>
          <w:rFonts w:ascii="Arial" w:hAnsi="Arial" w:cs="Arial"/>
        </w:rPr>
        <w:t xml:space="preserve">Indico à Mesa, na forma regimental, ouvido o Douto Plenário, que seja encaminhado expediente ao Excelentíssimo Senhor Prefeito Municipal, para que sejam adotadas as providências necessárias visando à criação do </w:t>
      </w:r>
      <w:r w:rsidR="00B26494" w:rsidRPr="00B26494">
        <w:rPr>
          <w:rStyle w:val="Forte"/>
          <w:rFonts w:ascii="Arial" w:hAnsi="Arial" w:cs="Arial"/>
          <w:b w:val="0"/>
        </w:rPr>
        <w:t>Conselho Municipal de Segurança Pública e Defesa Social</w:t>
      </w:r>
      <w:r w:rsidR="00B26494" w:rsidRPr="00B26494">
        <w:rPr>
          <w:rFonts w:ascii="Arial" w:hAnsi="Arial" w:cs="Arial"/>
        </w:rPr>
        <w:t>.</w:t>
      </w:r>
    </w:p>
    <w:p w:rsidR="00B26494" w:rsidRPr="00B26494" w:rsidRDefault="00B26494" w:rsidP="00B2649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26494">
        <w:rPr>
          <w:rFonts w:ascii="Arial" w:hAnsi="Arial" w:cs="Arial"/>
        </w:rPr>
        <w:t>Justificativa:</w:t>
      </w:r>
    </w:p>
    <w:p w:rsidR="003754CF" w:rsidRDefault="003754CF" w:rsidP="005A77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:rsid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t xml:space="preserve">Cumpre destacar que a presente proposição reitera a Indicação nº </w:t>
      </w:r>
      <w:r w:rsidRPr="00EB4478">
        <w:rPr>
          <w:rFonts w:eastAsia="Times New Roman"/>
          <w:b/>
          <w:sz w:val="24"/>
          <w:szCs w:val="24"/>
        </w:rPr>
        <w:t>00216/2021</w:t>
      </w:r>
      <w:r w:rsidRPr="00EB4478">
        <w:rPr>
          <w:rFonts w:eastAsia="Times New Roman"/>
          <w:sz w:val="24"/>
          <w:szCs w:val="24"/>
        </w:rPr>
        <w:t xml:space="preserve">, apresentada anteriormente por este Gabinete Parlamentar, a qual já apontava a necessidade da criação do Conselho Municipal de Segurança Pública e Defesa Social como instrumento de fortalecimento das políticas públicas de segurança, integração institucional e ampliação da participação da sociedade civil na formulação e acompanhamento das ações voltadas à defesa social e à preservação da ordem pública. </w:t>
      </w:r>
    </w:p>
    <w:p w:rsidR="00EB4478" w:rsidRP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t>Entretanto, diante da permanência da demanda e da relevância do tema para a população, faz-se necessária a renovação da presente indicação, reforçando a importância da adoção das medidas cabíveis pelo Poder Executivo Municipal.</w:t>
      </w:r>
    </w:p>
    <w:p w:rsidR="00EB4478" w:rsidRP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lastRenderedPageBreak/>
        <w:t>A presente indicação tem por finalidade fortalecer as políticas públicas de segurança no âmbito municipal, promovendo maior integração entre o Poder Público, as forças de segurança, órgãos de defesa social e a sociedade civil organizada.</w:t>
      </w:r>
    </w:p>
    <w:p w:rsidR="00EB4478" w:rsidRP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t>A criação do Conselho Municipal de Segurança Pública e Defesa Social representa importante ins</w:t>
      </w:r>
      <w:r w:rsidR="00964007">
        <w:rPr>
          <w:rFonts w:eastAsia="Times New Roman"/>
          <w:sz w:val="24"/>
          <w:szCs w:val="24"/>
        </w:rPr>
        <w:t>trumento de participação de toda a sociedade</w:t>
      </w:r>
      <w:r w:rsidRPr="00EB4478">
        <w:rPr>
          <w:rFonts w:eastAsia="Times New Roman"/>
          <w:sz w:val="24"/>
          <w:szCs w:val="24"/>
        </w:rPr>
        <w:t>, planejamento estratégico, fiscalização e acompanhamento das ações voltadas à prevenção da violência, preservação da ordem pública e promoção da cultura de paz.</w:t>
      </w:r>
      <w:bookmarkStart w:id="0" w:name="_GoBack"/>
      <w:bookmarkEnd w:id="0"/>
    </w:p>
    <w:p w:rsidR="00EB4478" w:rsidRP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t>O Conselho possibilitará a construção de políticas públicas mais eficientes, participativas e alinhadas às necessidades da população, contribuindo para a articulação entre Guarda Municipal, Polícia Militar, Polícia Civil, Defesa Civil, Ministério Público, Poder Judiciário, entidades comunitárias e demais instituições relacionadas à segurança pública.</w:t>
      </w:r>
    </w:p>
    <w:p w:rsidR="00EB4478" w:rsidRP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t>A iniciativa encontra respaldo na Lei Federal nº 13.675/2018, que instituiu o Sistema Único de Segurança Pública – SUSP, estabelecendo em seu artigo 20 a previsão de criação dos Conselhos de Segurança Pública e Defesa Social nos âmbitos da União, Estados, Distrito Federal e Municípios.</w:t>
      </w:r>
    </w:p>
    <w:p w:rsidR="00EB4478" w:rsidRPr="00EB4478" w:rsidRDefault="00EB4478" w:rsidP="00EB4478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EB4478">
        <w:rPr>
          <w:rFonts w:eastAsia="Times New Roman"/>
          <w:sz w:val="24"/>
          <w:szCs w:val="24"/>
        </w:rPr>
        <w:t>Além disso, diversos municípios brasileiros vêm implementando seus respectivos conselhos como mecanismo de fortalecimento institucional da segurança pública municipal e de ampliação da participação social nas decisões estratégicas da área.</w:t>
      </w:r>
    </w:p>
    <w:p w:rsidR="00EB4478" w:rsidRPr="003754CF" w:rsidRDefault="00EB4478" w:rsidP="005A77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:rsidR="00392829" w:rsidRPr="00392829" w:rsidRDefault="00392829" w:rsidP="009A1A36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</w:p>
    <w:p w:rsidR="005A7749" w:rsidRPr="005A7749" w:rsidRDefault="005A7749" w:rsidP="005A7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2E31" w:rsidRDefault="00DC2E31" w:rsidP="009A1A36">
      <w:pPr>
        <w:spacing w:before="240" w:line="360" w:lineRule="auto"/>
        <w:ind w:right="140"/>
        <w:jc w:val="both"/>
        <w:rPr>
          <w:sz w:val="24"/>
          <w:szCs w:val="24"/>
        </w:rPr>
      </w:pPr>
    </w:p>
    <w:p w:rsidR="00DC2E31" w:rsidRDefault="00DC2E31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7F4AE2">
      <w:pPr>
        <w:spacing w:before="240"/>
        <w:ind w:right="140"/>
        <w:jc w:val="center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9B0EA8" w:rsidRDefault="009B0EA8" w:rsidP="009A1A36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14413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A1A36">
      <w:pPr>
        <w:widowControl w:val="0"/>
        <w:spacing w:line="240" w:lineRule="auto"/>
        <w:ind w:right="172"/>
        <w:jc w:val="both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A1A36">
      <w:pPr>
        <w:widowControl w:val="0"/>
        <w:spacing w:line="240" w:lineRule="auto"/>
        <w:ind w:left="283" w:right="172"/>
        <w:jc w:val="both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A3A" w:rsidRDefault="00060A3A" w:rsidP="002F3ED0">
      <w:pPr>
        <w:spacing w:line="240" w:lineRule="auto"/>
      </w:pPr>
      <w:r>
        <w:separator/>
      </w:r>
    </w:p>
  </w:endnote>
  <w:endnote w:type="continuationSeparator" w:id="0">
    <w:p w:rsidR="00060A3A" w:rsidRDefault="00060A3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A3A" w:rsidRDefault="00060A3A" w:rsidP="002F3ED0">
      <w:pPr>
        <w:spacing w:line="240" w:lineRule="auto"/>
      </w:pPr>
      <w:r>
        <w:separator/>
      </w:r>
    </w:p>
  </w:footnote>
  <w:footnote w:type="continuationSeparator" w:id="0">
    <w:p w:rsidR="00060A3A" w:rsidRDefault="00060A3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4178"/>
    <w:rsid w:val="00060A3A"/>
    <w:rsid w:val="00095BF1"/>
    <w:rsid w:val="00106B7B"/>
    <w:rsid w:val="00144136"/>
    <w:rsid w:val="002959E4"/>
    <w:rsid w:val="002C06CB"/>
    <w:rsid w:val="002F3ED0"/>
    <w:rsid w:val="00316C0F"/>
    <w:rsid w:val="0032064B"/>
    <w:rsid w:val="003438DF"/>
    <w:rsid w:val="0035731C"/>
    <w:rsid w:val="00365A80"/>
    <w:rsid w:val="003754CF"/>
    <w:rsid w:val="00392829"/>
    <w:rsid w:val="00412CFA"/>
    <w:rsid w:val="0041581A"/>
    <w:rsid w:val="00416E8A"/>
    <w:rsid w:val="00454B2A"/>
    <w:rsid w:val="004638F9"/>
    <w:rsid w:val="004963BB"/>
    <w:rsid w:val="004B41F0"/>
    <w:rsid w:val="00511DB5"/>
    <w:rsid w:val="00567EAE"/>
    <w:rsid w:val="00593691"/>
    <w:rsid w:val="00596948"/>
    <w:rsid w:val="005A7749"/>
    <w:rsid w:val="006D6520"/>
    <w:rsid w:val="006E2625"/>
    <w:rsid w:val="006E3851"/>
    <w:rsid w:val="00711BBD"/>
    <w:rsid w:val="007830F9"/>
    <w:rsid w:val="007E73C2"/>
    <w:rsid w:val="007F4AE2"/>
    <w:rsid w:val="00894CE6"/>
    <w:rsid w:val="009140CD"/>
    <w:rsid w:val="00921FE4"/>
    <w:rsid w:val="00964007"/>
    <w:rsid w:val="009A1A36"/>
    <w:rsid w:val="009B0EA8"/>
    <w:rsid w:val="00A26DC4"/>
    <w:rsid w:val="00A32809"/>
    <w:rsid w:val="00A421FF"/>
    <w:rsid w:val="00AF7815"/>
    <w:rsid w:val="00B17692"/>
    <w:rsid w:val="00B23C5C"/>
    <w:rsid w:val="00B26494"/>
    <w:rsid w:val="00B32F90"/>
    <w:rsid w:val="00B354F0"/>
    <w:rsid w:val="00B4071D"/>
    <w:rsid w:val="00B60FAC"/>
    <w:rsid w:val="00C70B02"/>
    <w:rsid w:val="00CD7B02"/>
    <w:rsid w:val="00CE034D"/>
    <w:rsid w:val="00D42831"/>
    <w:rsid w:val="00DB2136"/>
    <w:rsid w:val="00DC2E31"/>
    <w:rsid w:val="00DE0B1F"/>
    <w:rsid w:val="00DF2C61"/>
    <w:rsid w:val="00E27173"/>
    <w:rsid w:val="00E8314E"/>
    <w:rsid w:val="00EB1BC7"/>
    <w:rsid w:val="00EB4478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7830F9"/>
  </w:style>
  <w:style w:type="paragraph" w:customStyle="1" w:styleId="isselectedend">
    <w:name w:val="isselectedend"/>
    <w:basedOn w:val="Normal"/>
    <w:rsid w:val="0037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0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9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98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1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726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5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645C-35D3-4C17-96AE-1DD8A7B90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3</cp:revision>
  <cp:lastPrinted>2026-05-27T17:54:00Z</cp:lastPrinted>
  <dcterms:created xsi:type="dcterms:W3CDTF">2026-05-27T17:59:00Z</dcterms:created>
  <dcterms:modified xsi:type="dcterms:W3CDTF">2026-05-27T18:18:00Z</dcterms:modified>
</cp:coreProperties>
</file>