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8BDD384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0583" w:rsidRPr="00820583">
        <w:rPr>
          <w:rFonts w:ascii="Times New Roman" w:hAnsi="Times New Roman" w:cs="Times New Roman"/>
          <w:b/>
          <w:sz w:val="24"/>
          <w:szCs w:val="24"/>
        </w:rPr>
        <w:t>MARIA DO CARMO RODRIGUES DE SOUZA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3A27945" w:rsidR="00155A9B" w:rsidRDefault="00155A9B" w:rsidP="003B4995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820583">
        <w:rPr>
          <w:rFonts w:ascii="Times New Roman" w:hAnsi="Times New Roman" w:cs="Times New Roman"/>
          <w:b/>
          <w:sz w:val="24"/>
          <w:szCs w:val="24"/>
        </w:rPr>
        <w:t>Maria do Carmo Rodrigues d</w:t>
      </w:r>
      <w:r w:rsidR="00820583" w:rsidRPr="00820583">
        <w:rPr>
          <w:rFonts w:ascii="Times New Roman" w:hAnsi="Times New Roman" w:cs="Times New Roman"/>
          <w:b/>
          <w:sz w:val="24"/>
          <w:szCs w:val="24"/>
        </w:rPr>
        <w:t>e Souza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1FE49FF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820583">
        <w:rPr>
          <w:b/>
        </w:rPr>
        <w:t>Maria do Carmo Rodrigues d</w:t>
      </w:r>
      <w:r w:rsidR="00820583" w:rsidRPr="00820583">
        <w:rPr>
          <w:b/>
        </w:rPr>
        <w:t>e Souza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0CA2F3E2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D6198">
        <w:rPr>
          <w:rFonts w:ascii="Times New Roman" w:hAnsi="Times New Roman" w:cs="Times New Roman"/>
          <w:sz w:val="24"/>
          <w:szCs w:val="24"/>
        </w:rPr>
        <w:t>25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A2029F">
        <w:rPr>
          <w:rFonts w:ascii="Times New Roman" w:hAnsi="Times New Roman" w:cs="Times New Roman"/>
          <w:sz w:val="24"/>
          <w:szCs w:val="24"/>
        </w:rPr>
        <w:t>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77D279" w14:textId="77777777" w:rsidR="001D7BB3" w:rsidRDefault="001D7BB3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6198"/>
    <w:rsid w:val="001D7217"/>
    <w:rsid w:val="001D7BB3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995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0583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29F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C94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5FFDFC-5BC5-4E5F-9290-E152ABCF8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2026-05-25T15:44:00Z</cp:lastPrinted>
  <dcterms:created xsi:type="dcterms:W3CDTF">2026-05-25T15:47:00Z</dcterms:created>
  <dcterms:modified xsi:type="dcterms:W3CDTF">2026-05-25T15:47:00Z</dcterms:modified>
</cp:coreProperties>
</file>