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070C42" w:rsidP="00070C42">
      <w:pPr>
        <w:rPr>
          <w:rFonts w:ascii="Calibri" w:eastAsia="Arial Unicode MS" w:hAnsi="Calibri"/>
          <w:b/>
          <w:sz w:val="28"/>
          <w:szCs w:val="28"/>
          <w:u w:val="single"/>
        </w:rPr>
      </w:pPr>
      <w:r>
        <w:rPr>
          <w:rFonts w:ascii="Calibri" w:eastAsia="Arial Unicode MS" w:hAnsi="Calibri"/>
          <w:b/>
          <w:sz w:val="28"/>
          <w:szCs w:val="28"/>
        </w:rPr>
        <w:t xml:space="preserve">                                           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>
        <w:rPr>
          <w:rFonts w:ascii="Calibri" w:eastAsia="Arial Unicode MS" w:hAnsi="Calibri"/>
          <w:b/>
          <w:sz w:val="28"/>
          <w:szCs w:val="28"/>
        </w:rPr>
        <w:t xml:space="preserve">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 w:rsidR="00AE5BFA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0</w:t>
      </w:r>
      <w:r w:rsidR="00B84847">
        <w:rPr>
          <w:rFonts w:ascii="Calibri" w:eastAsia="Arial Unicode MS" w:hAnsi="Calibri"/>
          <w:b/>
          <w:sz w:val="28"/>
          <w:szCs w:val="28"/>
          <w:u w:val="single"/>
        </w:rPr>
        <w:t>4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645AA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D42622" w:rsidRDefault="00D42622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B15CE" w:rsidRDefault="005B15CE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B15CE" w:rsidRDefault="005B15CE" w:rsidP="005B15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EM 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5B15CE" w:rsidRDefault="005B15CE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B15CE" w:rsidRDefault="005B15CE" w:rsidP="005B15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382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– APROVADO </w:t>
      </w:r>
      <w:r>
        <w:rPr>
          <w:rFonts w:ascii="Ebrima" w:hAnsi="Ebrima" w:cs="Arial"/>
          <w:b/>
          <w:color w:val="000000"/>
          <w:sz w:val="22"/>
          <w:szCs w:val="22"/>
        </w:rPr>
        <w:t>D</w:t>
      </w:r>
      <w:r>
        <w:rPr>
          <w:rFonts w:ascii="Ebrima" w:hAnsi="Ebrima" w:cs="Arial"/>
          <w:b/>
          <w:color w:val="000000"/>
          <w:sz w:val="22"/>
          <w:szCs w:val="22"/>
        </w:rPr>
        <w:t>ISC</w:t>
      </w:r>
      <w:r>
        <w:rPr>
          <w:rFonts w:ascii="Ebrima" w:hAnsi="Ebrima" w:cs="Arial"/>
          <w:b/>
          <w:color w:val="000000"/>
          <w:sz w:val="22"/>
          <w:szCs w:val="22"/>
        </w:rPr>
        <w:t>USSÃO ÚNICA, COM VOTO CONTRÁRIO DOS VEREADORES PAULO EDUARDO GOMES E PROFESSOR TULIO</w:t>
      </w:r>
    </w:p>
    <w:p w:rsidR="005B15CE" w:rsidRPr="00AB162C" w:rsidRDefault="005B15CE" w:rsidP="005B15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B15CE">
        <w:rPr>
          <w:rFonts w:ascii="Ebrima" w:hAnsi="Ebrima" w:cs="Arial"/>
          <w:color w:val="000000"/>
          <w:sz w:val="22"/>
          <w:szCs w:val="22"/>
        </w:rPr>
        <w:t>CONCEDE O TÍTULO DE CIDADÃ BENEMÉRITA À SENHORA FERNANDA ANCHIETA LOUBACK, VEREADORA ELEITA PELA CIDADE DE NITERÓI.</w:t>
      </w:r>
    </w:p>
    <w:p w:rsidR="005B15CE" w:rsidRPr="00545118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5B15CE" w:rsidRDefault="005B15CE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B15CE" w:rsidRDefault="005B15CE" w:rsidP="005B15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383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DISCUSSÃO ÚNICA, COM VOTO CONTRÁRIO DOS VEREADORES PAULO EDUARDO GOMES E PROFESSOR TULIO</w:t>
      </w:r>
    </w:p>
    <w:p w:rsidR="005B15CE" w:rsidRPr="00AB162C" w:rsidRDefault="005B15CE" w:rsidP="005B15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B15CE">
        <w:rPr>
          <w:rFonts w:ascii="Ebrima" w:hAnsi="Ebrima" w:cs="Arial"/>
          <w:color w:val="000000"/>
          <w:sz w:val="22"/>
          <w:szCs w:val="22"/>
        </w:rPr>
        <w:t>CONCEDE O TÍTULO DE CIDADÃO BENEMÉRITO AO SENHOR EDUARDO PAIVA DA SILVA, FUNDADOR DO INSTITUTO FAMÍLIA PAIVA.</w:t>
      </w:r>
    </w:p>
    <w:p w:rsidR="005B15CE" w:rsidRPr="00545118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5B15CE" w:rsidRDefault="005B15CE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B15CE" w:rsidRDefault="005B15CE" w:rsidP="005B15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38</w:t>
      </w:r>
      <w:r>
        <w:rPr>
          <w:rFonts w:ascii="Ebrima" w:hAnsi="Ebrima" w:cs="Arial"/>
          <w:b/>
          <w:color w:val="000000"/>
          <w:sz w:val="22"/>
          <w:szCs w:val="22"/>
        </w:rPr>
        <w:t>6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DISCUSSÃO ÚNICA, COM VOTO CONTRÁRIO DOS VEREADORES PAULO EDUARDO GOMES E PROFESSOR TULIO</w:t>
      </w:r>
    </w:p>
    <w:p w:rsidR="005B15CE" w:rsidRPr="005B15CE" w:rsidRDefault="005B15CE" w:rsidP="005B15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B15CE">
        <w:rPr>
          <w:rFonts w:ascii="Ebrima" w:hAnsi="Ebrima" w:cs="Arial"/>
          <w:color w:val="000000"/>
          <w:sz w:val="22"/>
          <w:szCs w:val="22"/>
        </w:rPr>
        <w:t>CONCEDE O TÍTULO DE CIDADÃO NITEROIENSE AO DEPUTADO FEDERAL MARCEL VAN HATTEM.</w:t>
      </w:r>
    </w:p>
    <w:p w:rsidR="005B15CE" w:rsidRPr="00545118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5B15CE" w:rsidRDefault="005B15CE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B15CE" w:rsidRDefault="005B15CE" w:rsidP="005B15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38</w:t>
      </w:r>
      <w:r>
        <w:rPr>
          <w:rFonts w:ascii="Ebrima" w:hAnsi="Ebrima" w:cs="Arial"/>
          <w:b/>
          <w:color w:val="000000"/>
          <w:sz w:val="22"/>
          <w:szCs w:val="22"/>
        </w:rPr>
        <w:t>8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DISCUSSÃO ÚNICA, COM VOTO CONTRÁRIO DOS VEREADORES PAULO EDUARDO GOMES E PROFESSOR TULIO</w:t>
      </w:r>
    </w:p>
    <w:p w:rsidR="005B15CE" w:rsidRPr="005B15CE" w:rsidRDefault="005B15CE" w:rsidP="005B15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B15CE">
        <w:rPr>
          <w:rFonts w:ascii="Ebrima" w:hAnsi="Ebrima" w:cs="Arial"/>
          <w:color w:val="000000"/>
          <w:sz w:val="22"/>
          <w:szCs w:val="22"/>
        </w:rPr>
        <w:t>CONCEDE O TÍTULO DE CIDADÃO NITEROIENSE AO DEPUTADO FEDERAL NIKOLAS FERREIRA DE OLIVEIRA.</w:t>
      </w:r>
    </w:p>
    <w:p w:rsidR="005B15CE" w:rsidRPr="00545118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5B15CE" w:rsidRDefault="005B15CE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B15CE" w:rsidRDefault="005B15CE" w:rsidP="005B15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392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DISCUSSÃO ÚNICA, COM VOTO CONTRÁRIO DOS VEREADORES PAULO EDUARDO GOMES E PROFESSOR TULIO</w:t>
      </w:r>
    </w:p>
    <w:p w:rsidR="005B15CE" w:rsidRPr="005B15CE" w:rsidRDefault="005B15CE" w:rsidP="005B15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B15CE">
        <w:rPr>
          <w:rFonts w:ascii="Ebrima" w:hAnsi="Ebrima" w:cs="Arial"/>
          <w:color w:val="000000"/>
          <w:sz w:val="22"/>
          <w:szCs w:val="22"/>
        </w:rPr>
        <w:t>CONCEDE O TÍTULO DE CIDADÃO NITEROIENSE AO SENADOR FLÁVIO NANTES BOLSONARO.</w:t>
      </w:r>
    </w:p>
    <w:p w:rsidR="005B15CE" w:rsidRPr="00545118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5B15CE" w:rsidRDefault="005B15CE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B15CE" w:rsidRDefault="005B15CE" w:rsidP="005B15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39</w:t>
      </w:r>
      <w:r>
        <w:rPr>
          <w:rFonts w:ascii="Ebrima" w:hAnsi="Ebrima" w:cs="Arial"/>
          <w:b/>
          <w:color w:val="000000"/>
          <w:sz w:val="22"/>
          <w:szCs w:val="22"/>
        </w:rPr>
        <w:t>3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DISCUSSÃO ÚNICA, COM VOTO CONTRÁRIO DOS VEREADORES PAULO EDUARDO GOMES E PROFESSOR TULIO</w:t>
      </w:r>
    </w:p>
    <w:p w:rsidR="005B15CE" w:rsidRPr="005B15CE" w:rsidRDefault="005B15CE" w:rsidP="005B15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B15CE">
        <w:rPr>
          <w:rFonts w:ascii="Ebrima" w:hAnsi="Ebrima" w:cs="Arial"/>
          <w:color w:val="000000"/>
          <w:sz w:val="22"/>
          <w:szCs w:val="22"/>
        </w:rPr>
        <w:t>CONCEDE O TÍTULO DE CIDADÃO NITEROIENSE A CARLOS NANTES BOLSONARO, VEREADOR DA CIDADE DO RIO DE JANEIRO.</w:t>
      </w:r>
    </w:p>
    <w:p w:rsidR="005B15CE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5B15CE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</w:p>
    <w:p w:rsidR="005B15CE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</w:p>
    <w:p w:rsidR="005B15CE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</w:p>
    <w:p w:rsidR="005B15CE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</w:p>
    <w:p w:rsidR="005B15CE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</w:p>
    <w:p w:rsidR="005B15CE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</w:p>
    <w:p w:rsidR="005B15CE" w:rsidRDefault="005B15CE" w:rsidP="005B15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39</w:t>
      </w:r>
      <w:r>
        <w:rPr>
          <w:rFonts w:ascii="Ebrima" w:hAnsi="Ebrima" w:cs="Arial"/>
          <w:b/>
          <w:color w:val="000000"/>
          <w:sz w:val="22"/>
          <w:szCs w:val="22"/>
        </w:rPr>
        <w:t>4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DISCUSSÃO ÚNICA, COM VOTO CONTRÁRIO DOS VEREADORES PAULO EDUARDO GOMES E PROFESSOR TULIO</w:t>
      </w:r>
    </w:p>
    <w:p w:rsidR="005B15CE" w:rsidRPr="005B15CE" w:rsidRDefault="005B15CE" w:rsidP="005B15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B15CE">
        <w:rPr>
          <w:rFonts w:ascii="Ebrima" w:hAnsi="Ebrima" w:cs="Arial"/>
          <w:color w:val="000000"/>
          <w:sz w:val="22"/>
          <w:szCs w:val="22"/>
        </w:rPr>
        <w:t>CONCEDE O TÍTULO DE CIDADÃO NITEROIENSE AO DEPUTADO FEDERAL EDUARDO NANTES BOLSONARO.</w:t>
      </w:r>
    </w:p>
    <w:p w:rsidR="005B15CE" w:rsidRPr="00545118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5B15CE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</w:p>
    <w:p w:rsidR="005B15CE" w:rsidRDefault="005B15CE" w:rsidP="005B15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39</w:t>
      </w:r>
      <w:r>
        <w:rPr>
          <w:rFonts w:ascii="Ebrima" w:hAnsi="Ebrima" w:cs="Arial"/>
          <w:b/>
          <w:color w:val="000000"/>
          <w:sz w:val="22"/>
          <w:szCs w:val="22"/>
        </w:rPr>
        <w:t>7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DISCUSSÃO ÚNICA</w:t>
      </w:r>
    </w:p>
    <w:p w:rsidR="005B15CE" w:rsidRPr="005B15CE" w:rsidRDefault="005B15CE" w:rsidP="005B15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B15CE">
        <w:rPr>
          <w:rFonts w:ascii="Ebrima" w:hAnsi="Ebrima" w:cs="Arial"/>
          <w:color w:val="000000"/>
          <w:sz w:val="22"/>
          <w:szCs w:val="22"/>
        </w:rPr>
        <w:t>CONCEDE A MEDALHA ALBERT SABIN AO PROFESSOR DA FACULDADE DE MEDICINA DA UNIVERSIDADE FEDERAL FLUMINENSE, DR. JOÃO PAULO LIMA DAHER,</w:t>
      </w:r>
    </w:p>
    <w:p w:rsidR="005B15CE" w:rsidRPr="00545118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EMANUEL ROCHA</w:t>
      </w:r>
    </w:p>
    <w:p w:rsidR="005B15CE" w:rsidRPr="00545118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</w:p>
    <w:p w:rsidR="005B15CE" w:rsidRDefault="005B15CE" w:rsidP="005B15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39</w:t>
      </w:r>
      <w:r>
        <w:rPr>
          <w:rFonts w:ascii="Ebrima" w:hAnsi="Ebrima" w:cs="Arial"/>
          <w:b/>
          <w:color w:val="000000"/>
          <w:sz w:val="22"/>
          <w:szCs w:val="22"/>
        </w:rPr>
        <w:t>8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DISCUSSÃO ÚNICA</w:t>
      </w:r>
    </w:p>
    <w:p w:rsidR="005B15CE" w:rsidRPr="005B15CE" w:rsidRDefault="005B15CE" w:rsidP="005B15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B15CE">
        <w:rPr>
          <w:rFonts w:ascii="Ebrima" w:hAnsi="Ebrima" w:cs="Arial"/>
          <w:color w:val="000000"/>
          <w:sz w:val="22"/>
          <w:szCs w:val="22"/>
        </w:rPr>
        <w:t>CONCEDE O TÍTULO DE CIDADÃO NITEROIENSE AO SR. JOSÉ RENATO PEREIRA CARNEIRO.</w:t>
      </w:r>
    </w:p>
    <w:p w:rsidR="005B15CE" w:rsidRPr="00545118" w:rsidRDefault="005B15CE" w:rsidP="005B15C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EMANUEL ROCHA</w:t>
      </w:r>
    </w:p>
    <w:p w:rsidR="005B15CE" w:rsidRPr="00750213" w:rsidRDefault="005B15CE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:rsidR="00A438CE" w:rsidRDefault="00A438CE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B84847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1</w:t>
      </w:r>
      <w:r w:rsidR="005B15CE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ª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DISCUSSÃO:</w:t>
      </w:r>
    </w:p>
    <w:p w:rsidR="00D42622" w:rsidRDefault="00D42622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06C57" w:rsidRDefault="00B06C57" w:rsidP="00B06C5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B84847">
        <w:rPr>
          <w:rFonts w:ascii="Ebrima" w:hAnsi="Ebrima" w:cs="Arial"/>
          <w:b/>
          <w:color w:val="000000"/>
          <w:sz w:val="22"/>
          <w:szCs w:val="22"/>
        </w:rPr>
        <w:t>26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5B15CE">
        <w:rPr>
          <w:rFonts w:ascii="Ebrima" w:hAnsi="Ebrima" w:cs="Arial"/>
          <w:b/>
          <w:color w:val="000000"/>
          <w:sz w:val="22"/>
          <w:szCs w:val="22"/>
        </w:rPr>
        <w:t>– APROVADO EM 1ª DISCUSSÃO, COM 13 VOTOS FAVORÁVEIS</w:t>
      </w:r>
    </w:p>
    <w:p w:rsidR="00B06C57" w:rsidRPr="00AB162C" w:rsidRDefault="00B06C57" w:rsidP="00B06C5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B84847" w:rsidRPr="00B84847">
        <w:rPr>
          <w:rFonts w:ascii="Ebrima" w:hAnsi="Ebrima" w:cs="Arial"/>
          <w:color w:val="000000"/>
          <w:sz w:val="22"/>
          <w:szCs w:val="22"/>
        </w:rPr>
        <w:t>DISPÕE SOBRE A REMISSÃO DE CRÉDITOS TRIBUTÁRIOS PROVENIENTES DO IMPOSTO PREDIAL E TERRITORIAL URBANO E TAXA DE COLETA IMOBILIÁRIA DE LIXO.</w:t>
      </w:r>
    </w:p>
    <w:p w:rsidR="00B06C57" w:rsidRPr="00545118" w:rsidRDefault="00B06C57" w:rsidP="00B06C57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>AUTOR: MENSAGEM EXECUTIVA Nº 0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B84847">
        <w:rPr>
          <w:rFonts w:ascii="Ebrima" w:hAnsi="Ebrima" w:cs="Arial"/>
          <w:b/>
          <w:color w:val="000000"/>
          <w:sz w:val="22"/>
          <w:szCs w:val="22"/>
        </w:rPr>
        <w:t>2</w:t>
      </w:r>
      <w:r w:rsidRPr="00545118">
        <w:rPr>
          <w:rFonts w:ascii="Ebrima" w:hAnsi="Ebrima" w:cs="Arial"/>
          <w:b/>
          <w:color w:val="000000"/>
          <w:sz w:val="22"/>
          <w:szCs w:val="22"/>
        </w:rPr>
        <w:t>/2024</w:t>
      </w:r>
    </w:p>
    <w:p w:rsidR="00B06C57" w:rsidRPr="00545118" w:rsidRDefault="00B06C57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06C57" w:rsidRPr="00545118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F0" w:rsidRDefault="00760EF0">
      <w:r>
        <w:separator/>
      </w:r>
    </w:p>
  </w:endnote>
  <w:endnote w:type="continuationSeparator" w:id="0">
    <w:p w:rsidR="00760EF0" w:rsidRDefault="0076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F0" w:rsidRDefault="00760EF0">
      <w:r>
        <w:separator/>
      </w:r>
    </w:p>
  </w:footnote>
  <w:footnote w:type="continuationSeparator" w:id="0">
    <w:p w:rsidR="00760EF0" w:rsidRDefault="0076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F0" w:rsidRDefault="00760EF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760EF0" w:rsidRDefault="00760EF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F0" w:rsidRDefault="00760EF0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EF0" w:rsidRPr="00D300CD" w:rsidRDefault="00760EF0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760EF0" w:rsidRPr="00D300CD" w:rsidRDefault="00760EF0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4FD6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0C42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0D7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1CFD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025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47819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308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3A49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4A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47A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3572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190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511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5CE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9E7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2C02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0213"/>
    <w:rsid w:val="0075323C"/>
    <w:rsid w:val="00755523"/>
    <w:rsid w:val="00757018"/>
    <w:rsid w:val="00757E8F"/>
    <w:rsid w:val="00760659"/>
    <w:rsid w:val="0076092B"/>
    <w:rsid w:val="00760A1A"/>
    <w:rsid w:val="00760EF0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1856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0F1A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0DF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0B07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AE7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25F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38CE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162C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3EA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06C57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4847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A1B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FB3"/>
    <w:rsid w:val="00CF1AB7"/>
    <w:rsid w:val="00CF2570"/>
    <w:rsid w:val="00CF3BA1"/>
    <w:rsid w:val="00CF6023"/>
    <w:rsid w:val="00CF654A"/>
    <w:rsid w:val="00D00388"/>
    <w:rsid w:val="00D0142A"/>
    <w:rsid w:val="00D01A44"/>
    <w:rsid w:val="00D02003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00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2622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87D6C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3AD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1E3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B7B91"/>
    <w:rsid w:val="00EC179E"/>
    <w:rsid w:val="00EC2691"/>
    <w:rsid w:val="00EC3022"/>
    <w:rsid w:val="00EC44EB"/>
    <w:rsid w:val="00EC521F"/>
    <w:rsid w:val="00EC6AA5"/>
    <w:rsid w:val="00ED17F7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3745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6577-A091-4B2F-8B0B-A8B183C8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4</cp:revision>
  <cp:lastPrinted>2024-12-02T17:34:00Z</cp:lastPrinted>
  <dcterms:created xsi:type="dcterms:W3CDTF">2024-12-03T21:40:00Z</dcterms:created>
  <dcterms:modified xsi:type="dcterms:W3CDTF">2024-12-04T20:48:00Z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