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A9" w:rsidRDefault="004629A9">
      <w:pPr>
        <w:tabs>
          <w:tab w:val="left" w:pos="1950"/>
        </w:tabs>
      </w:pPr>
    </w:p>
    <w:p w:rsidR="004629A9" w:rsidRDefault="004629A9">
      <w:pPr>
        <w:tabs>
          <w:tab w:val="left" w:pos="1950"/>
        </w:tabs>
      </w:pPr>
    </w:p>
    <w:p w:rsidR="004629A9" w:rsidRDefault="004629A9">
      <w:pPr>
        <w:tabs>
          <w:tab w:val="left" w:pos="1950"/>
        </w:tabs>
      </w:pPr>
    </w:p>
    <w:p w:rsidR="004629A9" w:rsidRDefault="00535E23">
      <w:pPr>
        <w:tabs>
          <w:tab w:val="left" w:pos="1950"/>
        </w:tabs>
      </w:pPr>
      <w:r>
        <w:t xml:space="preserve">       </w:t>
      </w:r>
    </w:p>
    <w:p w:rsidR="004629A9" w:rsidRDefault="00535E23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4629A9" w:rsidRDefault="004629A9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4629A9" w:rsidRDefault="00535E23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4629A9" w:rsidRDefault="004629A9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4629A9" w:rsidRDefault="00535E2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4629A9" w:rsidRDefault="00535E23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4629A9" w:rsidRDefault="004629A9"/>
    <w:p w:rsidR="004629A9" w:rsidRDefault="00535E23">
      <w:pP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</w:t>
      </w:r>
    </w:p>
    <w:p w:rsidR="004629A9" w:rsidRPr="00B43800" w:rsidRDefault="00535E23" w:rsidP="00B43800">
      <w:pPr>
        <w:tabs>
          <w:tab w:val="left" w:pos="4536"/>
        </w:tabs>
        <w:ind w:left="5954" w:right="-852" w:hanging="567"/>
        <w:rPr>
          <w:color w:val="000000"/>
        </w:rPr>
      </w:pPr>
      <w:r>
        <w:t xml:space="preserve">      </w:t>
      </w:r>
      <w:r w:rsidR="007107B4">
        <w:t xml:space="preserve">   </w:t>
      </w:r>
      <w:r>
        <w:t xml:space="preserve"> </w:t>
      </w:r>
      <w:r>
        <w:rPr>
          <w:color w:val="000000"/>
        </w:rPr>
        <w:t xml:space="preserve">Ata da Centésima </w:t>
      </w:r>
      <w:r w:rsidR="00C71396">
        <w:rPr>
          <w:color w:val="000000"/>
        </w:rPr>
        <w:t xml:space="preserve">Sétima </w:t>
      </w:r>
      <w:r>
        <w:rPr>
          <w:color w:val="000000"/>
        </w:rPr>
        <w:t>Reunião do Segundo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4629A9" w:rsidRDefault="004629A9">
      <w:pPr>
        <w:tabs>
          <w:tab w:val="left" w:pos="720"/>
          <w:tab w:val="left" w:pos="6660"/>
        </w:tabs>
        <w:ind w:right="-882"/>
      </w:pPr>
    </w:p>
    <w:p w:rsidR="004629A9" w:rsidRDefault="004629A9">
      <w:pPr>
        <w:tabs>
          <w:tab w:val="left" w:pos="720"/>
          <w:tab w:val="left" w:pos="6660"/>
        </w:tabs>
        <w:ind w:right="-882"/>
        <w:rPr>
          <w:color w:val="000000"/>
        </w:rPr>
      </w:pPr>
    </w:p>
    <w:p w:rsidR="004629A9" w:rsidRPr="000E3B92" w:rsidRDefault="00535E23" w:rsidP="0074222C">
      <w:pPr>
        <w:ind w:left="-709" w:right="-1135" w:firstLine="426"/>
      </w:pPr>
      <w:bookmarkStart w:id="0" w:name="_heading=h.13iqqa4t5s3" w:colFirst="0" w:colLast="0"/>
      <w:bookmarkEnd w:id="0"/>
      <w:r>
        <w:t xml:space="preserve">                                 </w:t>
      </w:r>
      <w:r w:rsidR="00255BBD">
        <w:t xml:space="preserve">    Às dezesseis horas</w:t>
      </w:r>
      <w:r w:rsidR="00AE6220">
        <w:t xml:space="preserve"> e cinco minutos</w:t>
      </w:r>
      <w:r w:rsidR="00255BBD">
        <w:t xml:space="preserve">, do dia </w:t>
      </w:r>
      <w:r w:rsidR="00C71396">
        <w:t>onze (11</w:t>
      </w:r>
      <w:r>
        <w:t>) do mês de dezembro, do ano de dois mil e vinte e quatro, sob a presidência do Senhor Vereador Milton Carlos Lopes (CAL) reuniu-se, ordinariamente, a Câmara Municipal de Niterói. A Primeira e a Segunda Secretarias foram ocupadas, respectivamente, pelos Senhores Vereadores Emanuel Jorge Mendes da Rocha e</w:t>
      </w:r>
      <w:r w:rsidR="00AE6220">
        <w:t xml:space="preserve"> Renato Ferreira de Oliveira Cariello</w:t>
      </w:r>
      <w:r>
        <w:t>, o segundo a convite. Além desses Vereadores responderam à chamada nominal os seguintes Senhores Vereadore</w:t>
      </w:r>
      <w:r w:rsidR="00AE6220">
        <w:t>s:</w:t>
      </w:r>
      <w:r w:rsidR="008C727E">
        <w:t xml:space="preserve"> </w:t>
      </w:r>
      <w:r w:rsidR="00AE6220">
        <w:t xml:space="preserve">Fabiano Gonçalves, </w:t>
      </w:r>
      <w:r>
        <w:t xml:space="preserve">Paulo Fernando Gonçalves Velasco, </w:t>
      </w:r>
      <w:r w:rsidR="006536CE">
        <w:t xml:space="preserve">José Adriano Valle da Costa (Folha), </w:t>
      </w:r>
      <w:r w:rsidR="00AE6220">
        <w:t xml:space="preserve">Roberto Fernandes Jales (Beto da Pipa) </w:t>
      </w:r>
      <w:r>
        <w:t>e Túlio Rabelo de Albuquerque Mota (Professor Túlio); foram consignadas as presenças dos seguintes Senhores Vereadores: An</w:t>
      </w:r>
      <w:r w:rsidR="006C4A64">
        <w:t>derson José Rodrigues (Pipico),</w:t>
      </w:r>
      <w:r w:rsidR="00AE6220">
        <w:t xml:space="preserve"> Daniel Marques Frederico, </w:t>
      </w:r>
      <w:r>
        <w:t xml:space="preserve">Douglas de Souza Gomes, </w:t>
      </w:r>
      <w:r w:rsidR="001376EC">
        <w:t>Jorge Andrigo de Carvalho,</w:t>
      </w:r>
      <w:r w:rsidR="008B275C">
        <w:t xml:space="preserve"> Paulo Eduardo Gomes</w:t>
      </w:r>
      <w:r w:rsidR="006C4A64" w:rsidRPr="006C4A64">
        <w:t xml:space="preserve"> </w:t>
      </w:r>
      <w:r w:rsidR="006C4A64">
        <w:t xml:space="preserve">e </w:t>
      </w:r>
      <w:r>
        <w:t xml:space="preserve">Robson Guimarães José Filho (Binho); permaneceram ausentes os seguintes Senhores Vereadores: </w:t>
      </w:r>
      <w:r w:rsidR="003A01E8">
        <w:t xml:space="preserve">Adriano dos Santos Oliveira (Boinha), justificada, </w:t>
      </w:r>
      <w:r w:rsidR="006C4A64">
        <w:t xml:space="preserve">Benny Briolly, </w:t>
      </w:r>
      <w:r w:rsidR="003A01E8">
        <w:t xml:space="preserve">Carlos Otávio Dias Vaz (Casota), </w:t>
      </w:r>
      <w:r>
        <w:t>Leandro Portugal Frazen de Lima, Leonardo Soares Giordano</w:t>
      </w:r>
      <w:r w:rsidR="00064232">
        <w:t xml:space="preserve">, </w:t>
      </w:r>
      <w:r>
        <w:t xml:space="preserve"> Luiz Carlos Gallo de Freitas</w:t>
      </w:r>
      <w:r w:rsidR="00AE6220">
        <w:t xml:space="preserve"> e Rodrigo Flach Farah</w:t>
      </w:r>
      <w:r>
        <w:t xml:space="preserve">, perfazendo em Plenário a frequência de </w:t>
      </w:r>
      <w:r w:rsidR="00AE6220">
        <w:t>quatorze</w:t>
      </w:r>
      <w:r w:rsidR="006C4A64">
        <w:t xml:space="preserve"> (1</w:t>
      </w:r>
      <w:r w:rsidR="00AE6220">
        <w:t>4</w:t>
      </w:r>
      <w:r>
        <w:t xml:space="preserve">) Senhores Vereadores. Havendo número legal, o Senhor Presidente iniciou a presente reunião “Com a proteção de Deus, estão abertos e serão encerrados os nossos trabalhos”. O </w:t>
      </w:r>
      <w:r w:rsidR="007107B4">
        <w:t xml:space="preserve">Senhor Vereador </w:t>
      </w:r>
      <w:r w:rsidR="00550AC1">
        <w:t xml:space="preserve">Fabiano Gonçalves </w:t>
      </w:r>
      <w:r>
        <w:t xml:space="preserve">leu um trecho bíblico, a convite. A Ata da Reunião anterior foi lida e aprovada, sem observações. A seguir, o Senhor Presidente passou ao </w:t>
      </w:r>
      <w:r>
        <w:rPr>
          <w:b/>
        </w:rPr>
        <w:t>Expediente</w:t>
      </w:r>
      <w:r>
        <w:t xml:space="preserve"> </w:t>
      </w:r>
      <w:r>
        <w:rPr>
          <w:b/>
        </w:rPr>
        <w:t>Legislativo</w:t>
      </w:r>
      <w:r>
        <w:t xml:space="preserve">: Lidos e encaminhados os </w:t>
      </w:r>
      <w:r>
        <w:rPr>
          <w:b/>
        </w:rPr>
        <w:t xml:space="preserve">Projetos </w:t>
      </w:r>
      <w:r w:rsidR="00255BBD">
        <w:rPr>
          <w:b/>
        </w:rPr>
        <w:t>de Lei</w:t>
      </w:r>
      <w:r>
        <w:rPr>
          <w:b/>
        </w:rPr>
        <w:t xml:space="preserve"> </w:t>
      </w:r>
      <w:r>
        <w:t xml:space="preserve">nºs </w:t>
      </w:r>
      <w:r w:rsidR="00C71396">
        <w:t xml:space="preserve"> 233/24 de autoria da Mesa Diretora 2021/2022; 234/24 de autoria Paulo Eduardo Gomes; lido</w:t>
      </w:r>
      <w:r w:rsidR="00255BBD">
        <w:t xml:space="preserve"> e encamin</w:t>
      </w:r>
      <w:r w:rsidR="00C71396">
        <w:t>hado o</w:t>
      </w:r>
      <w:r w:rsidR="006F2256">
        <w:t xml:space="preserve"> </w:t>
      </w:r>
      <w:r w:rsidR="00C71396">
        <w:rPr>
          <w:b/>
        </w:rPr>
        <w:t>Projeto</w:t>
      </w:r>
      <w:r w:rsidR="006F2256" w:rsidRPr="006F2256">
        <w:rPr>
          <w:b/>
        </w:rPr>
        <w:t xml:space="preserve"> de Decreto Legislativo</w:t>
      </w:r>
      <w:r w:rsidR="006F2256">
        <w:t xml:space="preserve"> </w:t>
      </w:r>
      <w:r w:rsidR="00C71396">
        <w:t>405/24</w:t>
      </w:r>
      <w:r w:rsidR="006F2256">
        <w:t xml:space="preserve"> de autoria do Vereador </w:t>
      </w:r>
      <w:r w:rsidR="00C71396">
        <w:t>Leandro Portugal;</w:t>
      </w:r>
      <w:r w:rsidR="00B57F1B">
        <w:t xml:space="preserve"> lida e encaminhada 018/24 de autoria da Mesa Diretora 2021/2022</w:t>
      </w:r>
      <w:r w:rsidR="003A682C">
        <w:t>;</w:t>
      </w:r>
      <w:r w:rsidR="006F2256">
        <w:t xml:space="preserve"> </w:t>
      </w:r>
      <w:r>
        <w:t xml:space="preserve">lidas e encaminhadas as </w:t>
      </w:r>
      <w:r>
        <w:rPr>
          <w:b/>
        </w:rPr>
        <w:t xml:space="preserve">Indicações </w:t>
      </w:r>
      <w:r>
        <w:t>nºs</w:t>
      </w:r>
      <w:r w:rsidR="006F2256">
        <w:t xml:space="preserve"> </w:t>
      </w:r>
      <w:r w:rsidR="00B57F1B">
        <w:t>4456/24</w:t>
      </w:r>
      <w:r w:rsidR="006F2256">
        <w:t xml:space="preserve"> de autoria do Vereador </w:t>
      </w:r>
      <w:r w:rsidR="00B57F1B">
        <w:t>Leandro Portugal</w:t>
      </w:r>
      <w:r w:rsidR="006F2256">
        <w:t>;</w:t>
      </w:r>
      <w:r w:rsidR="0009465A">
        <w:t xml:space="preserve"> </w:t>
      </w:r>
      <w:r w:rsidR="00B57F1B">
        <w:t xml:space="preserve">4457, 4465, 4466, 4467,  4468, 4469, 4470, 4471e 4472/24 </w:t>
      </w:r>
      <w:r w:rsidR="0009465A">
        <w:t xml:space="preserve">de autoria do Vereador </w:t>
      </w:r>
      <w:r w:rsidR="00B57F1B">
        <w:t>Binho Guimarães; 4458, 4459, 4460, 4461, 4462, e 4463</w:t>
      </w:r>
      <w:r w:rsidR="006F2256">
        <w:t xml:space="preserve">/24 todas de autoria do Vereador </w:t>
      </w:r>
      <w:r w:rsidR="00B57F1B">
        <w:t>Renato Cariello</w:t>
      </w:r>
      <w:r w:rsidR="006F2256">
        <w:t xml:space="preserve">; </w:t>
      </w:r>
      <w:r w:rsidR="00B57F1B">
        <w:t>4464/24</w:t>
      </w:r>
      <w:r w:rsidR="006F2256">
        <w:t xml:space="preserve"> de autoria do Vereador </w:t>
      </w:r>
      <w:r w:rsidR="00B57F1B">
        <w:t>Daniel Marques;</w:t>
      </w:r>
      <w:r w:rsidR="006F2256">
        <w:t xml:space="preserve"> 4440, 44</w:t>
      </w:r>
      <w:r w:rsidR="00221D07">
        <w:t>41, 4442, 4443, 4444, 4445, 4446, 4447, 4448, 4449, 4450, 4451, 4452 e 4453/24 todas de autoria do Vereador Renato Cariello</w:t>
      </w:r>
      <w:r w:rsidR="00B57F1B">
        <w:t>.</w:t>
      </w:r>
      <w:r w:rsidR="003C0554">
        <w:t xml:space="preserve"> </w:t>
      </w:r>
      <w:r w:rsidR="00561A06">
        <w:t>Seguidamente, foi requerido e obtido um minuto de silencio pelos falecimentos da médica da Marinha</w:t>
      </w:r>
      <w:r w:rsidR="00CD1F8D">
        <w:t>,</w:t>
      </w:r>
      <w:r w:rsidR="00561A06">
        <w:t xml:space="preserve"> Gisele Mendes e do Sargento da polícia, Marcos Antônio vítimas da crescente insegurança pública no Estado do Rio de Janeiro. </w:t>
      </w:r>
      <w:r>
        <w:t xml:space="preserve">Continuando, o Senhor Presidente passou de imediato à </w:t>
      </w:r>
      <w:r>
        <w:rPr>
          <w:b/>
        </w:rPr>
        <w:t>Ordem do Dia:</w:t>
      </w:r>
      <w:r w:rsidR="008E77C3">
        <w:rPr>
          <w:b/>
        </w:rPr>
        <w:t xml:space="preserve"> </w:t>
      </w:r>
      <w:r w:rsidR="00B57F1B">
        <w:rPr>
          <w:b/>
        </w:rPr>
        <w:t xml:space="preserve">Projeto de Decreto </w:t>
      </w:r>
      <w:r w:rsidR="00B57F1B" w:rsidRPr="00DD6FC2">
        <w:rPr>
          <w:b/>
        </w:rPr>
        <w:t>Legislativo</w:t>
      </w:r>
      <w:r w:rsidR="00B57F1B" w:rsidRPr="00B57F1B">
        <w:t xml:space="preserve"> nº 403/24 de autoria do Vereador Renato Cariello; foi lido pelo Senhor </w:t>
      </w:r>
      <w:r w:rsidR="00B57F1B" w:rsidRPr="00B57F1B">
        <w:lastRenderedPageBreak/>
        <w:t>Presidente o Parecer favorável da CCJ.</w:t>
      </w:r>
      <w:r w:rsidR="00B57F1B">
        <w:rPr>
          <w:b/>
        </w:rPr>
        <w:t xml:space="preserve"> Aprovado em Discussão Única. </w:t>
      </w:r>
      <w:r w:rsidR="008E77C3">
        <w:rPr>
          <w:b/>
        </w:rPr>
        <w:t xml:space="preserve">Projetos de Decreto </w:t>
      </w:r>
      <w:r w:rsidR="008E77C3" w:rsidRPr="00DD6FC2">
        <w:rPr>
          <w:b/>
        </w:rPr>
        <w:t>Legislativo</w:t>
      </w:r>
      <w:r w:rsidR="008E77C3" w:rsidRPr="00B57F1B">
        <w:t xml:space="preserve"> nº</w:t>
      </w:r>
      <w:r w:rsidR="008E77C3">
        <w:t xml:space="preserve">s 157, 259, 379 e 380/24 todos de autoria do Vereador Anderson (Pipico); foram lidos pelo Senhor Presidente os respectivos Pareceres da CCJ. </w:t>
      </w:r>
      <w:r w:rsidR="008E77C3" w:rsidRPr="008E77C3">
        <w:rPr>
          <w:b/>
        </w:rPr>
        <w:t>Todos Aprovados em Discussão Única.</w:t>
      </w:r>
      <w:r w:rsidR="008E77C3">
        <w:rPr>
          <w:b/>
        </w:rPr>
        <w:t xml:space="preserve"> </w:t>
      </w:r>
      <w:r w:rsidR="00DD6FC2">
        <w:rPr>
          <w:b/>
        </w:rPr>
        <w:t>Projeto de Lei</w:t>
      </w:r>
      <w:r w:rsidR="00DD6FC2" w:rsidRPr="00B57F1B">
        <w:t xml:space="preserve"> nº </w:t>
      </w:r>
      <w:r w:rsidR="00DD6FC2">
        <w:t>203</w:t>
      </w:r>
      <w:r w:rsidR="00DD6FC2" w:rsidRPr="00B57F1B">
        <w:t xml:space="preserve">/24 de autoria do </w:t>
      </w:r>
      <w:r w:rsidR="00DD6FC2">
        <w:t>Douglas Gomes</w:t>
      </w:r>
      <w:r w:rsidR="00DD6FC2" w:rsidRPr="00B57F1B">
        <w:t>;</w:t>
      </w:r>
      <w:r w:rsidR="00DD6FC2">
        <w:t xml:space="preserve"> foram</w:t>
      </w:r>
      <w:r w:rsidR="00DD6FC2" w:rsidRPr="00B57F1B">
        <w:t xml:space="preserve"> lido</w:t>
      </w:r>
      <w:r w:rsidR="00DD6FC2">
        <w:t>s</w:t>
      </w:r>
      <w:r w:rsidR="00DD6FC2" w:rsidRPr="00B57F1B">
        <w:t xml:space="preserve"> pelo Senhor Presidente o</w:t>
      </w:r>
      <w:r w:rsidR="00DD6FC2">
        <w:t>s</w:t>
      </w:r>
      <w:r w:rsidR="00DD6FC2" w:rsidRPr="00B57F1B">
        <w:t xml:space="preserve"> Parecer</w:t>
      </w:r>
      <w:r w:rsidR="00DD6FC2">
        <w:t>es</w:t>
      </w:r>
      <w:r w:rsidR="00DD6FC2" w:rsidRPr="00B57F1B">
        <w:t xml:space="preserve"> </w:t>
      </w:r>
      <w:r w:rsidR="00DD6FC2">
        <w:t>favoráveis</w:t>
      </w:r>
      <w:r w:rsidR="00DD6FC2" w:rsidRPr="00B57F1B">
        <w:t xml:space="preserve"> </w:t>
      </w:r>
      <w:r w:rsidR="00DD6FC2">
        <w:t>das Comissões competentes</w:t>
      </w:r>
      <w:r w:rsidR="00DD6FC2" w:rsidRPr="00B57F1B">
        <w:t>.</w:t>
      </w:r>
      <w:r w:rsidR="00DD6FC2">
        <w:rPr>
          <w:b/>
        </w:rPr>
        <w:t xml:space="preserve"> Aprovado em 1ª Discussão. Projeto de Lei</w:t>
      </w:r>
      <w:r w:rsidR="00DD6FC2" w:rsidRPr="00B57F1B">
        <w:t xml:space="preserve"> nº </w:t>
      </w:r>
      <w:r w:rsidR="00DD6FC2">
        <w:t>228</w:t>
      </w:r>
      <w:r w:rsidR="00DD6FC2" w:rsidRPr="00B57F1B">
        <w:t xml:space="preserve">/24 de autoria do </w:t>
      </w:r>
      <w:r w:rsidR="00DD6FC2">
        <w:t>Fabiano Gonçalves</w:t>
      </w:r>
      <w:r w:rsidR="00DD6FC2" w:rsidRPr="00B57F1B">
        <w:t>;</w:t>
      </w:r>
      <w:r w:rsidR="00DD6FC2">
        <w:t xml:space="preserve"> foram</w:t>
      </w:r>
      <w:r w:rsidR="00DD6FC2" w:rsidRPr="00B57F1B">
        <w:t xml:space="preserve"> lido</w:t>
      </w:r>
      <w:r w:rsidR="00DD6FC2">
        <w:t>s</w:t>
      </w:r>
      <w:r w:rsidR="00DD6FC2" w:rsidRPr="00B57F1B">
        <w:t xml:space="preserve"> pelo Senhor Presidente o</w:t>
      </w:r>
      <w:r w:rsidR="00DD6FC2">
        <w:t>s</w:t>
      </w:r>
      <w:r w:rsidR="00DD6FC2" w:rsidRPr="00B57F1B">
        <w:t xml:space="preserve"> Parecer</w:t>
      </w:r>
      <w:r w:rsidR="00DD6FC2">
        <w:t>es</w:t>
      </w:r>
      <w:r w:rsidR="00DD6FC2" w:rsidRPr="00B57F1B">
        <w:t xml:space="preserve"> </w:t>
      </w:r>
      <w:r w:rsidR="00DD6FC2">
        <w:t>favoráveis</w:t>
      </w:r>
      <w:r w:rsidR="00DD6FC2" w:rsidRPr="00B57F1B">
        <w:t xml:space="preserve"> </w:t>
      </w:r>
      <w:r w:rsidR="00DD6FC2">
        <w:t>das Comissões competentes</w:t>
      </w:r>
      <w:r w:rsidR="008E77C3">
        <w:t xml:space="preserve">, </w:t>
      </w:r>
      <w:r w:rsidR="00F868FC">
        <w:t xml:space="preserve">com Parecer favorável da Comissão Permanente de Cultura, </w:t>
      </w:r>
      <w:r w:rsidR="008E77C3">
        <w:t>discutido pelo Autor.</w:t>
      </w:r>
      <w:r w:rsidR="00DD6FC2">
        <w:rPr>
          <w:b/>
        </w:rPr>
        <w:t xml:space="preserve"> Aprovado em 1ª </w:t>
      </w:r>
      <w:r w:rsidR="008E77C3">
        <w:rPr>
          <w:b/>
        </w:rPr>
        <w:t xml:space="preserve">e 2ª </w:t>
      </w:r>
      <w:r w:rsidR="00DD6FC2">
        <w:rPr>
          <w:b/>
        </w:rPr>
        <w:t>Discussão</w:t>
      </w:r>
      <w:r w:rsidR="008E77C3">
        <w:rPr>
          <w:b/>
        </w:rPr>
        <w:t xml:space="preserve"> e Redação Final </w:t>
      </w:r>
      <w:r w:rsidR="008E77C3" w:rsidRPr="008E77C3">
        <w:t>com a devida dispensa de Interstício legal requerida e aprovada pelo Douto Plenario.</w:t>
      </w:r>
      <w:r w:rsidR="008E77C3">
        <w:t xml:space="preserve"> </w:t>
      </w:r>
      <w:r>
        <w:t xml:space="preserve">Dando prosseguimento, o Senhor Presidente deu por aberto o </w:t>
      </w:r>
      <w:r>
        <w:rPr>
          <w:b/>
        </w:rPr>
        <w:t>Pequeno Expediente</w:t>
      </w:r>
      <w:r w:rsidR="0009465A">
        <w:t xml:space="preserve"> aos Senhores Vereadores. </w:t>
      </w:r>
      <w:r>
        <w:rPr>
          <w:b/>
        </w:rPr>
        <w:t>Pela Ordem</w:t>
      </w:r>
      <w:r w:rsidR="003C0554">
        <w:t>:</w:t>
      </w:r>
      <w:r w:rsidR="00076980">
        <w:t xml:space="preserve"> </w:t>
      </w:r>
      <w:r w:rsidR="000E3B92">
        <w:t xml:space="preserve">O Vereador </w:t>
      </w:r>
      <w:r w:rsidR="000E3B92" w:rsidRPr="000E3B92">
        <w:rPr>
          <w:b/>
        </w:rPr>
        <w:t>Fabiano Gonçalves</w:t>
      </w:r>
      <w:r w:rsidR="000E3B92">
        <w:t xml:space="preserve"> fizera comentários sobre o Evento que acontecerá no Clube Português em homenagem a Cultura Portuguesa e suas influências; destacara ainda Evento esse terá comidas típicas, danças e apresentações de enaltecimento e reconhecimento dos ancestrais portugueses em Niterói e fizera menção ao Evento do mesmo porte que ocorreria no CADEG e citação da cultura do bacalhau. O Vereador </w:t>
      </w:r>
      <w:r w:rsidR="000E3B92" w:rsidRPr="000E3B92">
        <w:rPr>
          <w:b/>
        </w:rPr>
        <w:t>Daniel Marques</w:t>
      </w:r>
      <w:r w:rsidR="000E3B92">
        <w:t xml:space="preserve"> citara sobre as notificações recebidas de mães de alunos da Rede Municipal de Educação que estariam recebendo os </w:t>
      </w:r>
      <w:r w:rsidR="0065328A">
        <w:t>“</w:t>
      </w:r>
      <w:r w:rsidR="000E3B92">
        <w:t>tablets</w:t>
      </w:r>
      <w:r w:rsidR="0065328A">
        <w:t>”</w:t>
      </w:r>
      <w:r w:rsidR="000E3B92">
        <w:t xml:space="preserve"> da Secretaria Municipal de Educação a essa altura do ano e sem o treinamento; também registrara as indagações sobre a logística de entrega desses </w:t>
      </w:r>
      <w:r w:rsidR="0065328A">
        <w:t>“</w:t>
      </w:r>
      <w:r w:rsidR="000E3B92">
        <w:t>tablets</w:t>
      </w:r>
      <w:r w:rsidR="0065328A">
        <w:t>”</w:t>
      </w:r>
      <w:r w:rsidR="000E3B92">
        <w:t xml:space="preserve"> e o plano pedagógico; por fim, seguia a fala de cobrança ao ler os questionamentos sobre a entrega dos aparelhos  aos estudantes e enfatizara que o dinheiro público devia ser empr</w:t>
      </w:r>
      <w:r w:rsidR="0065328A">
        <w:t>egado</w:t>
      </w:r>
      <w:r w:rsidR="00DE6F06">
        <w:t xml:space="preserve"> com mais responsabilidade, sendo aparteado pelos Vereadores</w:t>
      </w:r>
      <w:r w:rsidR="000E3B92">
        <w:t xml:space="preserve"> </w:t>
      </w:r>
      <w:r w:rsidR="009C718A">
        <w:t>Binho Guimarães e Douglas Gomes</w:t>
      </w:r>
      <w:r w:rsidR="000E3B92">
        <w:t xml:space="preserve">. O Vereador </w:t>
      </w:r>
      <w:r w:rsidR="000E3B92" w:rsidRPr="000E3B92">
        <w:rPr>
          <w:b/>
        </w:rPr>
        <w:t>Professor Túlio</w:t>
      </w:r>
      <w:r w:rsidR="0065328A">
        <w:t xml:space="preserve"> manteve o tema da E</w:t>
      </w:r>
      <w:r w:rsidR="000E3B92">
        <w:t>ducação e olhava com tristez</w:t>
      </w:r>
      <w:r w:rsidR="0065328A">
        <w:t>a a falta de representantes na Equipe de Transição e não via ninguém da E</w:t>
      </w:r>
      <w:r w:rsidR="000E3B92">
        <w:t xml:space="preserve">ducação; questionara se </w:t>
      </w:r>
      <w:r w:rsidR="0065328A">
        <w:t>Juliana Benício representava a E</w:t>
      </w:r>
      <w:r w:rsidR="000E3B92">
        <w:t>ducaçã</w:t>
      </w:r>
      <w:r w:rsidR="005F491D">
        <w:t>o na referida E</w:t>
      </w:r>
      <w:r w:rsidR="000E3B92">
        <w:t xml:space="preserve">quipe; comentava ainda que o básico não se fazia, questionava a falta de transparência do processo de matrícula e citava a incerteza das mães em saber se os seu filhos estudarão e em quais escolas; e cobrava </w:t>
      </w:r>
      <w:bookmarkStart w:id="1" w:name="_GoBack"/>
      <w:bookmarkEnd w:id="1"/>
      <w:r w:rsidR="000E3B92">
        <w:t xml:space="preserve">que o processo de matrícula deveria ser </w:t>
      </w:r>
      <w:r w:rsidR="00097680">
        <w:t>publicado</w:t>
      </w:r>
      <w:r w:rsidR="000E3B92">
        <w:t xml:space="preserve"> e desde de outubro buscava res</w:t>
      </w:r>
      <w:r w:rsidR="005F491D">
        <w:t>postas através de Requerimentos;</w:t>
      </w:r>
      <w:r w:rsidR="000E3B92">
        <w:t xml:space="preserve"> porém</w:t>
      </w:r>
      <w:r w:rsidR="005F491D">
        <w:t>, a</w:t>
      </w:r>
      <w:r w:rsidR="000E3B92">
        <w:t xml:space="preserve"> omissão de informações continuava;</w:t>
      </w:r>
      <w:r w:rsidR="005F491D">
        <w:t xml:space="preserve"> por fim, evocava que acesso à E</w:t>
      </w:r>
      <w:r w:rsidR="000E3B92">
        <w:t xml:space="preserve">ducação deveria ser básico e universal, entretanto estava sendo desrespeitado. </w:t>
      </w:r>
      <w:r>
        <w:t>Esta Ata, no seu inteiro teor, foi registrada nos Anais deste Poder Legislativo. Não havendo mais oradores inscritos, o Senhor Presidente encerrou à presente reunião, às dez</w:t>
      </w:r>
      <w:r w:rsidR="00E0472F">
        <w:t>esseis</w:t>
      </w:r>
      <w:r>
        <w:t xml:space="preserve"> horas</w:t>
      </w:r>
      <w:r w:rsidR="00E0472F">
        <w:t xml:space="preserve"> e cinquenta e cinco</w:t>
      </w:r>
      <w:r>
        <w:t xml:space="preserve">, marcando a próxima para o dia </w:t>
      </w:r>
      <w:r w:rsidR="00DD6FC2">
        <w:t>doze</w:t>
      </w:r>
      <w:r>
        <w:t xml:space="preserve"> de dezembro, à hora Regimental</w:t>
      </w:r>
      <w:r>
        <w:rPr>
          <w:b/>
        </w:rPr>
        <w:t xml:space="preserve">. </w:t>
      </w:r>
      <w:r>
        <w:t xml:space="preserve">De acordo com o que se estabelece o Regimento Interno foi lavrada esta Ata por                                       </w:t>
      </w:r>
      <w:r w:rsidR="000E3B92">
        <w:t xml:space="preserve">                </w:t>
      </w:r>
      <w:r>
        <w:t xml:space="preserve"> Redatora chefe do Serviço de Atas, a qual depois de lida e aprovada vai assinada pelos membros da Mesa.                                           </w:t>
      </w:r>
    </w:p>
    <w:p w:rsidR="004629A9" w:rsidRDefault="00535E23">
      <w:pPr>
        <w:ind w:left="-709" w:right="-994"/>
      </w:pPr>
      <w:r>
        <w:t xml:space="preserve">                                                             ________________________</w:t>
      </w:r>
    </w:p>
    <w:p w:rsidR="004629A9" w:rsidRDefault="00535E23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4629A9" w:rsidRDefault="00535E23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4629A9" w:rsidRDefault="00535E23">
      <w:r>
        <w:t xml:space="preserve">              1º Secretário                                                                              2º Secretário    </w:t>
      </w:r>
    </w:p>
    <w:sectPr w:rsidR="004629A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E1D" w:rsidRDefault="00D87E1D">
      <w:r>
        <w:separator/>
      </w:r>
    </w:p>
  </w:endnote>
  <w:endnote w:type="continuationSeparator" w:id="0">
    <w:p w:rsidR="00D87E1D" w:rsidRDefault="00D8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A9" w:rsidRDefault="004629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E1D" w:rsidRDefault="00D87E1D">
      <w:r>
        <w:separator/>
      </w:r>
    </w:p>
  </w:footnote>
  <w:footnote w:type="continuationSeparator" w:id="0">
    <w:p w:rsidR="00D87E1D" w:rsidRDefault="00D87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A9" w:rsidRDefault="00535E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A9"/>
    <w:rsid w:val="00064232"/>
    <w:rsid w:val="0006687A"/>
    <w:rsid w:val="00076980"/>
    <w:rsid w:val="0009465A"/>
    <w:rsid w:val="00097680"/>
    <w:rsid w:val="000E3B92"/>
    <w:rsid w:val="001376EC"/>
    <w:rsid w:val="001876A5"/>
    <w:rsid w:val="00221D07"/>
    <w:rsid w:val="00255BBD"/>
    <w:rsid w:val="003A01E8"/>
    <w:rsid w:val="003A682C"/>
    <w:rsid w:val="003C0554"/>
    <w:rsid w:val="003F4521"/>
    <w:rsid w:val="004629A9"/>
    <w:rsid w:val="004B26D9"/>
    <w:rsid w:val="00535E23"/>
    <w:rsid w:val="00550AC1"/>
    <w:rsid w:val="00561A06"/>
    <w:rsid w:val="005F491D"/>
    <w:rsid w:val="0065328A"/>
    <w:rsid w:val="006536CE"/>
    <w:rsid w:val="006C4A64"/>
    <w:rsid w:val="006F2256"/>
    <w:rsid w:val="007107B4"/>
    <w:rsid w:val="0074222C"/>
    <w:rsid w:val="00751F34"/>
    <w:rsid w:val="007B520B"/>
    <w:rsid w:val="008B275C"/>
    <w:rsid w:val="008C727E"/>
    <w:rsid w:val="008E77C3"/>
    <w:rsid w:val="009C718A"/>
    <w:rsid w:val="00A65682"/>
    <w:rsid w:val="00AE6220"/>
    <w:rsid w:val="00B2107F"/>
    <w:rsid w:val="00B43800"/>
    <w:rsid w:val="00B57F1B"/>
    <w:rsid w:val="00B866C3"/>
    <w:rsid w:val="00BF4EBD"/>
    <w:rsid w:val="00C123E9"/>
    <w:rsid w:val="00C71396"/>
    <w:rsid w:val="00CD1F8D"/>
    <w:rsid w:val="00D87E1D"/>
    <w:rsid w:val="00DD6FC2"/>
    <w:rsid w:val="00DE1C7E"/>
    <w:rsid w:val="00DE6F06"/>
    <w:rsid w:val="00E0472F"/>
    <w:rsid w:val="00E24549"/>
    <w:rsid w:val="00EF6D85"/>
    <w:rsid w:val="00F232DD"/>
    <w:rsid w:val="00F44220"/>
    <w:rsid w:val="00F868FC"/>
    <w:rsid w:val="00F9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F6BE8-9367-450A-985C-EB2ECD81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B520B"/>
    <w:pPr>
      <w:spacing w:before="100" w:beforeAutospacing="1" w:after="100" w:afterAutospacing="1"/>
      <w:ind w:righ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hmXZwjIuvkeZ0WTD4xV7P3DEQ==">CgMxLjAyDWguMTNpcXFhNHQ1czM4AHIhMVlSYzllRlBybWVfQTlzQmtJcmpJenpjeUd3aFpyWHlY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1071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70</cp:revision>
  <dcterms:created xsi:type="dcterms:W3CDTF">2024-07-25T14:03:00Z</dcterms:created>
  <dcterms:modified xsi:type="dcterms:W3CDTF">2024-12-12T16:08:00Z</dcterms:modified>
</cp:coreProperties>
</file>